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The Study of Philippians: A Discourse in Joy</w:t>
                            </w:r>
                          </w:p>
                          <w:p w14:paraId="431C793D" w14:textId="2C728D7B" w:rsidR="00A74A8D" w:rsidRPr="000D0955" w:rsidRDefault="000D0955" w:rsidP="00EC1367">
                            <w:pPr>
                              <w:jc w:val="center"/>
                              <w:rPr>
                                <w:rFonts w:ascii="Garamond" w:hAnsi="Garamond" w:cs="Arial"/>
                                <w:b/>
                                <w:bCs/>
                                <w:color w:val="000000" w:themeColor="text1"/>
                                <w:sz w:val="28"/>
                                <w:szCs w:val="28"/>
                              </w:rPr>
                            </w:pPr>
                            <w:r w:rsidRPr="000D0955">
                              <w:rPr>
                                <w:rFonts w:ascii="Helvetica Neue" w:hAnsi="Helvetica Neue" w:cs="Arial"/>
                                <w:b/>
                                <w:bCs/>
                                <w:color w:val="000000" w:themeColor="text1"/>
                                <w:sz w:val="24"/>
                              </w:rPr>
                              <w:t xml:space="preserve">Steps to </w:t>
                            </w:r>
                            <w:r w:rsidR="003F19FF">
                              <w:rPr>
                                <w:rFonts w:ascii="Helvetica Neue" w:hAnsi="Helvetica Neue" w:cs="Arial"/>
                                <w:b/>
                                <w:bCs/>
                                <w:color w:val="000000" w:themeColor="text1"/>
                                <w:sz w:val="24"/>
                              </w:rPr>
                              <w:t xml:space="preserve">Lasting Joy </w:t>
                            </w:r>
                            <w:r w:rsidR="00AF3E3C" w:rsidRPr="000D0955">
                              <w:rPr>
                                <w:rFonts w:ascii="Helvetica Neue" w:hAnsi="Helvetica Neue" w:cs="Arial"/>
                                <w:b/>
                                <w:bCs/>
                                <w:color w:val="000000" w:themeColor="text1"/>
                                <w:sz w:val="24"/>
                              </w:rPr>
                              <w:t xml:space="preserve">- </w:t>
                            </w:r>
                            <w:r w:rsidR="00A74A8D" w:rsidRPr="000D0955">
                              <w:rPr>
                                <w:rFonts w:ascii="Helvetica Neue" w:hAnsi="Helvetica Neue" w:cs="Arial"/>
                                <w:b/>
                                <w:bCs/>
                                <w:color w:val="000000" w:themeColor="text1"/>
                                <w:sz w:val="24"/>
                              </w:rPr>
                              <w:t xml:space="preserve">Philippians </w:t>
                            </w:r>
                            <w:r w:rsidR="00EA7B07" w:rsidRPr="000D0955">
                              <w:rPr>
                                <w:rFonts w:ascii="Helvetica Neue" w:hAnsi="Helvetica Neue" w:cs="Arial"/>
                                <w:b/>
                                <w:bCs/>
                                <w:color w:val="000000" w:themeColor="text1"/>
                                <w:sz w:val="24"/>
                              </w:rPr>
                              <w:t>4:1-7</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7B4FE54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The Study of Philippians: A Discourse in Joy</w:t>
                      </w:r>
                    </w:p>
                    <w:p w14:paraId="431C793D" w14:textId="2C728D7B" w:rsidR="00A74A8D" w:rsidRPr="000D0955" w:rsidRDefault="000D0955" w:rsidP="00EC1367">
                      <w:pPr>
                        <w:jc w:val="center"/>
                        <w:rPr>
                          <w:rFonts w:ascii="Garamond" w:hAnsi="Garamond" w:cs="Arial"/>
                          <w:b/>
                          <w:bCs/>
                          <w:color w:val="000000" w:themeColor="text1"/>
                          <w:sz w:val="28"/>
                          <w:szCs w:val="28"/>
                        </w:rPr>
                      </w:pPr>
                      <w:r w:rsidRPr="000D0955">
                        <w:rPr>
                          <w:rFonts w:ascii="Helvetica Neue" w:hAnsi="Helvetica Neue" w:cs="Arial"/>
                          <w:b/>
                          <w:bCs/>
                          <w:color w:val="000000" w:themeColor="text1"/>
                          <w:sz w:val="24"/>
                        </w:rPr>
                        <w:t xml:space="preserve">Steps to </w:t>
                      </w:r>
                      <w:r w:rsidR="003F19FF">
                        <w:rPr>
                          <w:rFonts w:ascii="Helvetica Neue" w:hAnsi="Helvetica Neue" w:cs="Arial"/>
                          <w:b/>
                          <w:bCs/>
                          <w:color w:val="000000" w:themeColor="text1"/>
                          <w:sz w:val="24"/>
                        </w:rPr>
                        <w:t xml:space="preserve">Lasting Joy </w:t>
                      </w:r>
                      <w:r w:rsidR="00AF3E3C" w:rsidRPr="000D0955">
                        <w:rPr>
                          <w:rFonts w:ascii="Helvetica Neue" w:hAnsi="Helvetica Neue" w:cs="Arial"/>
                          <w:b/>
                          <w:bCs/>
                          <w:color w:val="000000" w:themeColor="text1"/>
                          <w:sz w:val="24"/>
                        </w:rPr>
                        <w:t xml:space="preserve">- </w:t>
                      </w:r>
                      <w:r w:rsidR="00A74A8D" w:rsidRPr="000D0955">
                        <w:rPr>
                          <w:rFonts w:ascii="Helvetica Neue" w:hAnsi="Helvetica Neue" w:cs="Arial"/>
                          <w:b/>
                          <w:bCs/>
                          <w:color w:val="000000" w:themeColor="text1"/>
                          <w:sz w:val="24"/>
                        </w:rPr>
                        <w:t xml:space="preserve">Philippians </w:t>
                      </w:r>
                      <w:r w:rsidR="00EA7B07" w:rsidRPr="000D0955">
                        <w:rPr>
                          <w:rFonts w:ascii="Helvetica Neue" w:hAnsi="Helvetica Neue" w:cs="Arial"/>
                          <w:b/>
                          <w:bCs/>
                          <w:color w:val="000000" w:themeColor="text1"/>
                          <w:sz w:val="24"/>
                        </w:rPr>
                        <w:t>4:1-7</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72051917" w14:textId="5B6F5902" w:rsidR="00C5169B" w:rsidRDefault="001D2034" w:rsidP="003F19FF">
      <w:pPr>
        <w:pBdr>
          <w:right w:val="single" w:sz="4" w:space="4" w:color="auto"/>
        </w:pBdr>
        <w:rPr>
          <w:rFonts w:ascii="Helvetica Neue" w:hAnsi="Helvetica Neue"/>
          <w:b/>
          <w:bCs/>
          <w:color w:val="000000" w:themeColor="text1"/>
          <w:sz w:val="22"/>
          <w:szCs w:val="22"/>
          <w:u w:val="single"/>
        </w:rPr>
      </w:pPr>
      <w:r w:rsidRPr="005F1E8B">
        <w:rPr>
          <w:rFonts w:ascii="Helvetica Neue" w:hAnsi="Helvetica Neue"/>
          <w:b/>
          <w:bCs/>
          <w:color w:val="000000" w:themeColor="text1"/>
          <w:sz w:val="22"/>
          <w:szCs w:val="22"/>
          <w:u w:val="single"/>
        </w:rPr>
        <w:t xml:space="preserve">Hermeneutics, </w:t>
      </w:r>
      <w:r w:rsidR="00DC17BC" w:rsidRPr="005F1E8B">
        <w:rPr>
          <w:rFonts w:ascii="Helvetica Neue" w:hAnsi="Helvetica Neue"/>
          <w:b/>
          <w:bCs/>
          <w:color w:val="000000" w:themeColor="text1"/>
          <w:sz w:val="22"/>
          <w:szCs w:val="22"/>
          <w:u w:val="single"/>
        </w:rPr>
        <w:t>Uninspired Chapter Breaks</w:t>
      </w:r>
      <w:r w:rsidR="00C12084" w:rsidRPr="005F1E8B">
        <w:rPr>
          <w:rFonts w:ascii="Helvetica Neue" w:hAnsi="Helvetica Neue"/>
          <w:b/>
          <w:bCs/>
          <w:color w:val="000000" w:themeColor="text1"/>
          <w:sz w:val="22"/>
          <w:szCs w:val="22"/>
          <w:u w:val="single"/>
        </w:rPr>
        <w:t>.</w:t>
      </w:r>
    </w:p>
    <w:p w14:paraId="59B69A0F" w14:textId="77777777" w:rsidR="005F1E8B" w:rsidRPr="005F1E8B" w:rsidRDefault="005F1E8B" w:rsidP="003F19FF">
      <w:pPr>
        <w:pBdr>
          <w:right w:val="single" w:sz="4" w:space="4" w:color="auto"/>
        </w:pBdr>
        <w:rPr>
          <w:rFonts w:ascii="Helvetica Neue" w:hAnsi="Helvetica Neue"/>
          <w:b/>
          <w:bCs/>
          <w:color w:val="000000" w:themeColor="text1"/>
          <w:sz w:val="22"/>
          <w:szCs w:val="22"/>
          <w:u w:val="single"/>
        </w:rPr>
      </w:pPr>
    </w:p>
    <w:p w14:paraId="01F422CE" w14:textId="4FC75970" w:rsidR="002C71D0" w:rsidRPr="00A857D1" w:rsidRDefault="00243372" w:rsidP="003F19FF">
      <w:pPr>
        <w:pBdr>
          <w:right w:val="single" w:sz="4" w:space="4" w:color="auto"/>
        </w:pBdr>
        <w:ind w:left="180"/>
        <w:rPr>
          <w:rFonts w:ascii="Garamond" w:hAnsi="Garamond"/>
          <w:color w:val="000000" w:themeColor="text1"/>
          <w:sz w:val="22"/>
          <w:szCs w:val="22"/>
        </w:rPr>
      </w:pPr>
      <w:r>
        <w:rPr>
          <w:rFonts w:ascii="Garamond" w:hAnsi="Garamond"/>
          <w:color w:val="000000" w:themeColor="text1"/>
          <w:sz w:val="22"/>
          <w:szCs w:val="22"/>
        </w:rPr>
        <w:t>Note</w:t>
      </w:r>
      <w:r w:rsidR="00E44270">
        <w:rPr>
          <w:rFonts w:ascii="Garamond" w:hAnsi="Garamond"/>
          <w:color w:val="000000" w:themeColor="text1"/>
          <w:sz w:val="22"/>
          <w:szCs w:val="22"/>
        </w:rPr>
        <w:t xml:space="preserve">: </w:t>
      </w:r>
      <w:r w:rsidR="00F03277">
        <w:rPr>
          <w:rFonts w:ascii="Garamond" w:hAnsi="Garamond"/>
          <w:color w:val="000000" w:themeColor="text1"/>
          <w:sz w:val="22"/>
          <w:szCs w:val="22"/>
        </w:rPr>
        <w:t>God did not inspire the chapter breaks in our Bibles</w:t>
      </w:r>
      <w:r w:rsidR="00E44270">
        <w:rPr>
          <w:rFonts w:ascii="Garamond" w:hAnsi="Garamond"/>
          <w:color w:val="000000" w:themeColor="text1"/>
          <w:sz w:val="22"/>
          <w:szCs w:val="22"/>
        </w:rPr>
        <w:t xml:space="preserve">. They are placed there by editors to help in locating passages. </w:t>
      </w:r>
      <w:r w:rsidR="003F19FF">
        <w:rPr>
          <w:rFonts w:ascii="Garamond" w:hAnsi="Garamond"/>
          <w:color w:val="000000" w:themeColor="text1"/>
          <w:sz w:val="22"/>
          <w:szCs w:val="22"/>
        </w:rPr>
        <w:t>Chapter four of</w:t>
      </w:r>
      <w:r w:rsidR="00440268">
        <w:rPr>
          <w:rFonts w:ascii="Garamond" w:hAnsi="Garamond"/>
          <w:color w:val="000000" w:themeColor="text1"/>
          <w:sz w:val="22"/>
          <w:szCs w:val="22"/>
        </w:rPr>
        <w:t xml:space="preserve"> </w:t>
      </w:r>
      <w:r w:rsidR="00DC17BC" w:rsidRPr="00A857D1">
        <w:rPr>
          <w:rFonts w:ascii="Garamond" w:hAnsi="Garamond"/>
          <w:color w:val="000000" w:themeColor="text1"/>
          <w:sz w:val="22"/>
          <w:szCs w:val="22"/>
        </w:rPr>
        <w:t xml:space="preserve">Philippians </w:t>
      </w:r>
      <w:r w:rsidR="00440268">
        <w:rPr>
          <w:rFonts w:ascii="Garamond" w:hAnsi="Garamond"/>
          <w:color w:val="000000" w:themeColor="text1"/>
          <w:sz w:val="22"/>
          <w:szCs w:val="22"/>
        </w:rPr>
        <w:t xml:space="preserve">seems misplaced. </w:t>
      </w:r>
    </w:p>
    <w:p w14:paraId="61FACACB" w14:textId="4B324E30" w:rsidR="00DD30AE" w:rsidRPr="00A857D1" w:rsidRDefault="00DD30AE" w:rsidP="003F19FF">
      <w:pPr>
        <w:pBdr>
          <w:right w:val="single" w:sz="4" w:space="4" w:color="auto"/>
        </w:pBdr>
        <w:ind w:left="180"/>
        <w:rPr>
          <w:rFonts w:ascii="Garamond" w:hAnsi="Garamond"/>
          <w:color w:val="000000" w:themeColor="text1"/>
          <w:sz w:val="22"/>
          <w:szCs w:val="22"/>
        </w:rPr>
      </w:pPr>
    </w:p>
    <w:p w14:paraId="669ED7C7" w14:textId="77777777" w:rsidR="00DD30AE" w:rsidRPr="00A857D1" w:rsidRDefault="00DD30AE" w:rsidP="003F19FF">
      <w:pPr>
        <w:pBdr>
          <w:right w:val="single" w:sz="4" w:space="4" w:color="auto"/>
        </w:pBdr>
        <w:ind w:left="180"/>
        <w:rPr>
          <w:rFonts w:ascii="Garamond" w:hAnsi="Garamond"/>
          <w:i/>
          <w:iCs/>
          <w:color w:val="000000" w:themeColor="text1"/>
          <w:sz w:val="22"/>
          <w:szCs w:val="22"/>
        </w:rPr>
      </w:pPr>
      <w:r w:rsidRPr="00A857D1">
        <w:rPr>
          <w:rFonts w:ascii="Garamond" w:hAnsi="Garamond"/>
          <w:i/>
          <w:iCs/>
          <w:color w:val="000000" w:themeColor="text1"/>
          <w:sz w:val="22"/>
          <w:szCs w:val="22"/>
        </w:rPr>
        <w:t>"Therefore, my brothers, whom I love and long for, my joy and crown, stand firm thus in the Lord, my beloved."</w:t>
      </w:r>
    </w:p>
    <w:p w14:paraId="63EE634C" w14:textId="76C8CD46" w:rsidR="00DD30AE" w:rsidRPr="00A857D1" w:rsidRDefault="00DD30AE" w:rsidP="003F19FF">
      <w:pPr>
        <w:pBdr>
          <w:right w:val="single" w:sz="4" w:space="4" w:color="auto"/>
        </w:pBdr>
        <w:ind w:left="180"/>
        <w:jc w:val="right"/>
        <w:rPr>
          <w:rFonts w:ascii="Garamond" w:hAnsi="Garamond"/>
          <w:color w:val="000000" w:themeColor="text1"/>
          <w:sz w:val="22"/>
          <w:szCs w:val="22"/>
        </w:rPr>
      </w:pPr>
      <w:r w:rsidRPr="00A857D1">
        <w:rPr>
          <w:rFonts w:ascii="Garamond" w:hAnsi="Garamond"/>
          <w:color w:val="000000" w:themeColor="text1"/>
          <w:sz w:val="22"/>
          <w:szCs w:val="22"/>
        </w:rPr>
        <w:t>(Philippians 4:1)</w:t>
      </w:r>
    </w:p>
    <w:p w14:paraId="560FD979" w14:textId="77777777" w:rsidR="00E5092F" w:rsidRDefault="00E5092F" w:rsidP="003F19FF">
      <w:pPr>
        <w:pBdr>
          <w:right w:val="single" w:sz="4" w:space="4" w:color="auto"/>
        </w:pBdr>
        <w:ind w:left="180"/>
        <w:rPr>
          <w:rFonts w:ascii="Garamond" w:hAnsi="Garamond"/>
          <w:color w:val="000000" w:themeColor="text1"/>
          <w:sz w:val="22"/>
          <w:szCs w:val="22"/>
        </w:rPr>
      </w:pPr>
    </w:p>
    <w:p w14:paraId="34CA2D22" w14:textId="05473F9A" w:rsidR="00DD30AE" w:rsidRPr="00A857D1" w:rsidRDefault="00E5092F" w:rsidP="003F19FF">
      <w:pPr>
        <w:pBdr>
          <w:right w:val="single" w:sz="4" w:space="4" w:color="auto"/>
        </w:pBdr>
        <w:ind w:left="180"/>
        <w:rPr>
          <w:rFonts w:ascii="Garamond" w:hAnsi="Garamond"/>
          <w:color w:val="000000" w:themeColor="text1"/>
          <w:sz w:val="22"/>
          <w:szCs w:val="22"/>
        </w:rPr>
      </w:pPr>
      <w:r>
        <w:rPr>
          <w:rFonts w:ascii="Garamond" w:hAnsi="Garamond"/>
          <w:color w:val="000000" w:themeColor="text1"/>
          <w:sz w:val="22"/>
          <w:szCs w:val="22"/>
        </w:rPr>
        <w:t xml:space="preserve">The admonition to stand firm in the Lord goes with the previous chapter. </w:t>
      </w:r>
      <w:r w:rsidR="00342711" w:rsidRPr="00A857D1">
        <w:rPr>
          <w:rFonts w:ascii="Garamond" w:hAnsi="Garamond"/>
          <w:color w:val="000000" w:themeColor="text1"/>
          <w:sz w:val="22"/>
          <w:szCs w:val="22"/>
        </w:rPr>
        <w:t xml:space="preserve">Paul identifies his brothers at Philippi as his </w:t>
      </w:r>
      <w:r w:rsidR="0043085D" w:rsidRPr="00A857D1">
        <w:rPr>
          <w:rFonts w:ascii="Garamond" w:hAnsi="Garamond"/>
          <w:color w:val="000000" w:themeColor="text1"/>
          <w:sz w:val="22"/>
          <w:szCs w:val="22"/>
        </w:rPr>
        <w:t>“</w:t>
      </w:r>
      <w:r w:rsidR="00342711" w:rsidRPr="00A857D1">
        <w:rPr>
          <w:rFonts w:ascii="Garamond" w:hAnsi="Garamond"/>
          <w:i/>
          <w:iCs/>
          <w:color w:val="000000" w:themeColor="text1"/>
          <w:sz w:val="22"/>
          <w:szCs w:val="22"/>
        </w:rPr>
        <w:t>joy and crown</w:t>
      </w:r>
      <w:r w:rsidR="00342711" w:rsidRPr="00A857D1">
        <w:rPr>
          <w:rFonts w:ascii="Garamond" w:hAnsi="Garamond"/>
          <w:color w:val="000000" w:themeColor="text1"/>
          <w:sz w:val="22"/>
          <w:szCs w:val="22"/>
        </w:rPr>
        <w:t>,</w:t>
      </w:r>
      <w:r w:rsidR="0043085D" w:rsidRPr="00A857D1">
        <w:rPr>
          <w:rFonts w:ascii="Garamond" w:hAnsi="Garamond"/>
          <w:color w:val="000000" w:themeColor="text1"/>
          <w:sz w:val="22"/>
          <w:szCs w:val="22"/>
        </w:rPr>
        <w:t>”</w:t>
      </w:r>
      <w:r w:rsidR="00342711" w:rsidRPr="00A857D1">
        <w:rPr>
          <w:rFonts w:ascii="Garamond" w:hAnsi="Garamond"/>
          <w:color w:val="000000" w:themeColor="text1"/>
          <w:sz w:val="22"/>
          <w:szCs w:val="22"/>
        </w:rPr>
        <w:t xml:space="preserve"> implying that their failure to stand firm in the </w:t>
      </w:r>
      <w:r w:rsidR="00440268">
        <w:rPr>
          <w:rFonts w:ascii="Garamond" w:hAnsi="Garamond"/>
          <w:color w:val="000000" w:themeColor="text1"/>
          <w:sz w:val="22"/>
          <w:szCs w:val="22"/>
        </w:rPr>
        <w:t>Lord</w:t>
      </w:r>
      <w:r w:rsidR="00342711" w:rsidRPr="00A857D1">
        <w:rPr>
          <w:rFonts w:ascii="Garamond" w:hAnsi="Garamond"/>
          <w:color w:val="000000" w:themeColor="text1"/>
          <w:sz w:val="22"/>
          <w:szCs w:val="22"/>
        </w:rPr>
        <w:t xml:space="preserve"> would diminish his joy and reward. </w:t>
      </w:r>
    </w:p>
    <w:p w14:paraId="3BB7F1D9" w14:textId="7C320365" w:rsidR="00342711" w:rsidRPr="00A857D1" w:rsidRDefault="00342711" w:rsidP="003F19FF">
      <w:pPr>
        <w:pBdr>
          <w:right w:val="single" w:sz="4" w:space="4" w:color="auto"/>
        </w:pBdr>
        <w:ind w:left="180"/>
        <w:rPr>
          <w:rFonts w:ascii="Garamond" w:hAnsi="Garamond"/>
          <w:color w:val="000000" w:themeColor="text1"/>
          <w:sz w:val="22"/>
          <w:szCs w:val="22"/>
        </w:rPr>
      </w:pPr>
    </w:p>
    <w:p w14:paraId="25B929DC" w14:textId="7CCE85AE" w:rsidR="004F68D9" w:rsidRPr="00243372" w:rsidRDefault="004F68D9" w:rsidP="003F19FF">
      <w:pPr>
        <w:pBdr>
          <w:right w:val="single" w:sz="4" w:space="4" w:color="auto"/>
        </w:pBdr>
        <w:ind w:left="180"/>
        <w:rPr>
          <w:rFonts w:ascii="Garamond" w:hAnsi="Garamond"/>
          <w:i/>
          <w:iCs/>
          <w:color w:val="000000" w:themeColor="text1"/>
          <w:sz w:val="22"/>
          <w:szCs w:val="22"/>
        </w:rPr>
      </w:pPr>
      <w:r w:rsidRPr="00A857D1">
        <w:rPr>
          <w:rFonts w:ascii="Garamond" w:hAnsi="Garamond"/>
          <w:i/>
          <w:iCs/>
          <w:color w:val="000000" w:themeColor="text1"/>
          <w:sz w:val="22"/>
          <w:szCs w:val="22"/>
        </w:rPr>
        <w:t xml:space="preserve">"2 I entreat Euodia and I entreat </w:t>
      </w:r>
      <w:proofErr w:type="spellStart"/>
      <w:r w:rsidRPr="00A857D1">
        <w:rPr>
          <w:rFonts w:ascii="Garamond" w:hAnsi="Garamond"/>
          <w:i/>
          <w:iCs/>
          <w:color w:val="000000" w:themeColor="text1"/>
          <w:sz w:val="22"/>
          <w:szCs w:val="22"/>
        </w:rPr>
        <w:t>Syntyche</w:t>
      </w:r>
      <w:proofErr w:type="spellEnd"/>
      <w:r w:rsidRPr="00A857D1">
        <w:rPr>
          <w:rFonts w:ascii="Garamond" w:hAnsi="Garamond"/>
          <w:i/>
          <w:iCs/>
          <w:color w:val="000000" w:themeColor="text1"/>
          <w:sz w:val="22"/>
          <w:szCs w:val="22"/>
        </w:rPr>
        <w:t xml:space="preserve"> to agree in the </w:t>
      </w:r>
      <w:r w:rsidR="00440268">
        <w:rPr>
          <w:rFonts w:ascii="Garamond" w:hAnsi="Garamond"/>
          <w:i/>
          <w:iCs/>
          <w:color w:val="000000" w:themeColor="text1"/>
          <w:sz w:val="22"/>
          <w:szCs w:val="22"/>
        </w:rPr>
        <w:t>Lord</w:t>
      </w:r>
      <w:r w:rsidRPr="00A857D1">
        <w:rPr>
          <w:rFonts w:ascii="Garamond" w:hAnsi="Garamond"/>
          <w:i/>
          <w:iCs/>
          <w:color w:val="000000" w:themeColor="text1"/>
          <w:sz w:val="22"/>
          <w:szCs w:val="22"/>
        </w:rPr>
        <w:t>. 3 Yes, I ask you also, true companion, help these women, who have labored side by side with me in the gospel together with Clement and the rest of my fellow workers, whose names are in the book of life."</w:t>
      </w:r>
      <w:r w:rsidR="00243372">
        <w:rPr>
          <w:rFonts w:ascii="Garamond" w:hAnsi="Garamond"/>
          <w:i/>
          <w:iCs/>
          <w:color w:val="000000" w:themeColor="text1"/>
          <w:sz w:val="22"/>
          <w:szCs w:val="22"/>
        </w:rPr>
        <w:t xml:space="preserve"> </w:t>
      </w:r>
      <w:r w:rsidR="00243372">
        <w:rPr>
          <w:rFonts w:ascii="Garamond" w:hAnsi="Garamond"/>
          <w:i/>
          <w:iCs/>
          <w:color w:val="000000" w:themeColor="text1"/>
          <w:sz w:val="22"/>
          <w:szCs w:val="22"/>
        </w:rPr>
        <w:tab/>
      </w:r>
      <w:r w:rsidR="00243372">
        <w:rPr>
          <w:rFonts w:ascii="Garamond" w:hAnsi="Garamond"/>
          <w:i/>
          <w:iCs/>
          <w:color w:val="000000" w:themeColor="text1"/>
          <w:sz w:val="22"/>
          <w:szCs w:val="22"/>
        </w:rPr>
        <w:tab/>
      </w:r>
      <w:r w:rsidR="00243372">
        <w:rPr>
          <w:rFonts w:ascii="Garamond" w:hAnsi="Garamond"/>
          <w:i/>
          <w:iCs/>
          <w:color w:val="000000" w:themeColor="text1"/>
          <w:sz w:val="22"/>
          <w:szCs w:val="22"/>
        </w:rPr>
        <w:tab/>
      </w:r>
      <w:r w:rsidR="00243372">
        <w:rPr>
          <w:rFonts w:ascii="Garamond" w:hAnsi="Garamond"/>
          <w:i/>
          <w:iCs/>
          <w:color w:val="000000" w:themeColor="text1"/>
          <w:sz w:val="22"/>
          <w:szCs w:val="22"/>
        </w:rPr>
        <w:tab/>
      </w:r>
      <w:r w:rsidR="00243372">
        <w:rPr>
          <w:rFonts w:ascii="Garamond" w:hAnsi="Garamond"/>
          <w:i/>
          <w:iCs/>
          <w:color w:val="000000" w:themeColor="text1"/>
          <w:sz w:val="22"/>
          <w:szCs w:val="22"/>
        </w:rPr>
        <w:tab/>
        <w:t xml:space="preserve">         </w:t>
      </w:r>
      <w:r w:rsidRPr="00A857D1">
        <w:rPr>
          <w:rFonts w:ascii="Garamond" w:hAnsi="Garamond"/>
          <w:color w:val="000000" w:themeColor="text1"/>
          <w:sz w:val="22"/>
          <w:szCs w:val="22"/>
        </w:rPr>
        <w:t>(Philippians 4:2–3)</w:t>
      </w:r>
    </w:p>
    <w:p w14:paraId="02028A98" w14:textId="77777777" w:rsidR="004F68D9" w:rsidRPr="00A857D1" w:rsidRDefault="004F68D9" w:rsidP="003F19FF">
      <w:pPr>
        <w:pBdr>
          <w:right w:val="single" w:sz="4" w:space="4" w:color="auto"/>
        </w:pBdr>
        <w:ind w:left="180"/>
        <w:rPr>
          <w:rFonts w:ascii="Garamond" w:hAnsi="Garamond"/>
          <w:color w:val="000000" w:themeColor="text1"/>
          <w:sz w:val="22"/>
          <w:szCs w:val="22"/>
        </w:rPr>
      </w:pPr>
    </w:p>
    <w:p w14:paraId="1920C079" w14:textId="4BB4FBF6" w:rsidR="0043085D" w:rsidRPr="00A857D1" w:rsidRDefault="00E5092F" w:rsidP="003F19FF">
      <w:pPr>
        <w:pBdr>
          <w:right w:val="single" w:sz="4" w:space="4" w:color="auto"/>
        </w:pBdr>
        <w:ind w:left="180"/>
        <w:rPr>
          <w:rFonts w:ascii="Garamond" w:hAnsi="Garamond"/>
          <w:color w:val="000000" w:themeColor="text1"/>
          <w:sz w:val="22"/>
          <w:szCs w:val="22"/>
        </w:rPr>
      </w:pPr>
      <w:r>
        <w:rPr>
          <w:rFonts w:ascii="Garamond" w:hAnsi="Garamond"/>
          <w:color w:val="000000" w:themeColor="text1"/>
          <w:sz w:val="22"/>
          <w:szCs w:val="22"/>
        </w:rPr>
        <w:t>The</w:t>
      </w:r>
      <w:r w:rsidR="0043085D" w:rsidRPr="00A857D1">
        <w:rPr>
          <w:rFonts w:ascii="Garamond" w:hAnsi="Garamond"/>
          <w:color w:val="000000" w:themeColor="text1"/>
          <w:sz w:val="22"/>
          <w:szCs w:val="22"/>
        </w:rPr>
        <w:t xml:space="preserve"> two women, “</w:t>
      </w:r>
      <w:r w:rsidR="0043085D" w:rsidRPr="00A857D1">
        <w:rPr>
          <w:rFonts w:ascii="Garamond" w:hAnsi="Garamond"/>
          <w:i/>
          <w:iCs/>
          <w:color w:val="000000" w:themeColor="text1"/>
          <w:sz w:val="22"/>
          <w:szCs w:val="22"/>
        </w:rPr>
        <w:t xml:space="preserve">Euodia and </w:t>
      </w:r>
      <w:proofErr w:type="spellStart"/>
      <w:r w:rsidR="0043085D" w:rsidRPr="00A857D1">
        <w:rPr>
          <w:rFonts w:ascii="Garamond" w:hAnsi="Garamond"/>
          <w:i/>
          <w:iCs/>
          <w:color w:val="000000" w:themeColor="text1"/>
          <w:sz w:val="22"/>
          <w:szCs w:val="22"/>
        </w:rPr>
        <w:t>Syntyche</w:t>
      </w:r>
      <w:proofErr w:type="spellEnd"/>
      <w:r w:rsidR="0043085D" w:rsidRPr="00A857D1">
        <w:rPr>
          <w:rFonts w:ascii="Garamond" w:hAnsi="Garamond"/>
          <w:color w:val="000000" w:themeColor="text1"/>
          <w:sz w:val="22"/>
          <w:szCs w:val="22"/>
        </w:rPr>
        <w:t xml:space="preserve">,” were </w:t>
      </w:r>
      <w:r w:rsidR="004F68D9" w:rsidRPr="00A857D1">
        <w:rPr>
          <w:rFonts w:ascii="Garamond" w:hAnsi="Garamond"/>
          <w:color w:val="000000" w:themeColor="text1"/>
          <w:sz w:val="22"/>
          <w:szCs w:val="22"/>
        </w:rPr>
        <w:t>in disagreement on an unstated issue. Paul’s solution is 1) To call them to “</w:t>
      </w:r>
      <w:r w:rsidR="004F68D9" w:rsidRPr="00A857D1">
        <w:rPr>
          <w:rFonts w:ascii="Garamond" w:hAnsi="Garamond"/>
          <w:i/>
          <w:iCs/>
          <w:color w:val="000000" w:themeColor="text1"/>
          <w:sz w:val="22"/>
          <w:szCs w:val="22"/>
        </w:rPr>
        <w:t>agree in the lord</w:t>
      </w:r>
      <w:r w:rsidR="004F68D9" w:rsidRPr="00A857D1">
        <w:rPr>
          <w:rFonts w:ascii="Garamond" w:hAnsi="Garamond"/>
          <w:color w:val="000000" w:themeColor="text1"/>
          <w:sz w:val="22"/>
          <w:szCs w:val="22"/>
        </w:rPr>
        <w:t xml:space="preserve">,” and 2) To call </w:t>
      </w:r>
      <w:r w:rsidR="00B14732">
        <w:rPr>
          <w:rFonts w:ascii="Garamond" w:hAnsi="Garamond"/>
          <w:color w:val="000000" w:themeColor="text1"/>
          <w:sz w:val="22"/>
          <w:szCs w:val="22"/>
        </w:rPr>
        <w:t xml:space="preserve">for a </w:t>
      </w:r>
      <w:r w:rsidR="004F68D9" w:rsidRPr="00A857D1">
        <w:rPr>
          <w:rFonts w:ascii="Garamond" w:hAnsi="Garamond"/>
          <w:color w:val="000000" w:themeColor="text1"/>
          <w:sz w:val="22"/>
          <w:szCs w:val="22"/>
        </w:rPr>
        <w:t>third</w:t>
      </w:r>
      <w:r w:rsidR="00464038">
        <w:rPr>
          <w:rFonts w:ascii="Garamond" w:hAnsi="Garamond"/>
          <w:color w:val="000000" w:themeColor="text1"/>
          <w:sz w:val="22"/>
          <w:szCs w:val="22"/>
        </w:rPr>
        <w:t>-</w:t>
      </w:r>
      <w:r w:rsidR="004F68D9" w:rsidRPr="00A857D1">
        <w:rPr>
          <w:rFonts w:ascii="Garamond" w:hAnsi="Garamond"/>
          <w:color w:val="000000" w:themeColor="text1"/>
          <w:sz w:val="22"/>
          <w:szCs w:val="22"/>
        </w:rPr>
        <w:t xml:space="preserve">party </w:t>
      </w:r>
      <w:r w:rsidR="00B14732">
        <w:rPr>
          <w:rFonts w:ascii="Garamond" w:hAnsi="Garamond"/>
          <w:color w:val="000000" w:themeColor="text1"/>
          <w:sz w:val="22"/>
          <w:szCs w:val="22"/>
        </w:rPr>
        <w:t xml:space="preserve">intervention </w:t>
      </w:r>
      <w:r w:rsidR="004F68D9" w:rsidRPr="00A857D1">
        <w:rPr>
          <w:rFonts w:ascii="Garamond" w:hAnsi="Garamond"/>
          <w:color w:val="000000" w:themeColor="text1"/>
          <w:sz w:val="22"/>
          <w:szCs w:val="22"/>
        </w:rPr>
        <w:t>to help them, “</w:t>
      </w:r>
      <w:r w:rsidR="004F68D9" w:rsidRPr="00A857D1">
        <w:rPr>
          <w:rFonts w:ascii="Garamond" w:hAnsi="Garamond"/>
          <w:i/>
          <w:iCs/>
          <w:color w:val="000000" w:themeColor="text1"/>
          <w:sz w:val="22"/>
          <w:szCs w:val="22"/>
        </w:rPr>
        <w:t>help</w:t>
      </w:r>
      <w:r w:rsidR="004F68D9" w:rsidRPr="00A857D1">
        <w:rPr>
          <w:rFonts w:ascii="Garamond" w:hAnsi="Garamond"/>
          <w:color w:val="000000" w:themeColor="text1"/>
          <w:sz w:val="22"/>
          <w:szCs w:val="22"/>
        </w:rPr>
        <w:t>” (</w:t>
      </w:r>
      <w:proofErr w:type="spellStart"/>
      <w:r w:rsidR="00243372" w:rsidRPr="00243372">
        <w:rPr>
          <w:rFonts w:ascii="Garamond" w:hAnsi="Garamond"/>
          <w:color w:val="000000" w:themeColor="text1"/>
          <w:sz w:val="22"/>
          <w:szCs w:val="22"/>
        </w:rPr>
        <w:t>sullambano</w:t>
      </w:r>
      <w:proofErr w:type="spellEnd"/>
      <w:r w:rsidR="004F68D9" w:rsidRPr="00A857D1">
        <w:rPr>
          <w:rFonts w:ascii="Garamond" w:hAnsi="Garamond"/>
          <w:color w:val="000000" w:themeColor="text1"/>
          <w:sz w:val="22"/>
          <w:szCs w:val="22"/>
        </w:rPr>
        <w:t xml:space="preserve">, </w:t>
      </w:r>
      <w:r w:rsidR="00B14732">
        <w:rPr>
          <w:rFonts w:ascii="Garamond" w:hAnsi="Garamond"/>
          <w:color w:val="000000" w:themeColor="text1"/>
          <w:sz w:val="22"/>
          <w:szCs w:val="22"/>
        </w:rPr>
        <w:t>r</w:t>
      </w:r>
      <w:r w:rsidR="004F68D9" w:rsidRPr="00A857D1">
        <w:rPr>
          <w:rFonts w:ascii="Garamond" w:hAnsi="Garamond"/>
          <w:color w:val="000000" w:themeColor="text1"/>
          <w:sz w:val="22"/>
          <w:szCs w:val="22"/>
        </w:rPr>
        <w:t xml:space="preserve">eceive together.) </w:t>
      </w:r>
    </w:p>
    <w:p w14:paraId="4C060D28" w14:textId="77777777" w:rsidR="00497B3D" w:rsidRPr="00A857D1" w:rsidRDefault="00497B3D" w:rsidP="003F19FF">
      <w:pPr>
        <w:pBdr>
          <w:right w:val="single" w:sz="4" w:space="4" w:color="auto"/>
        </w:pBdr>
        <w:autoSpaceDE w:val="0"/>
        <w:autoSpaceDN w:val="0"/>
        <w:adjustRightInd w:val="0"/>
        <w:rPr>
          <w:rFonts w:ascii="Garamond" w:hAnsi="Garamond" w:cs="Arial"/>
          <w:color w:val="000000" w:themeColor="text1"/>
          <w:sz w:val="22"/>
          <w:szCs w:val="22"/>
        </w:rPr>
      </w:pPr>
    </w:p>
    <w:p w14:paraId="2557BB15" w14:textId="3C6074D8" w:rsidR="00314AF6" w:rsidRPr="005F1E8B" w:rsidRDefault="000D0955" w:rsidP="003F19FF">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5F1E8B">
        <w:rPr>
          <w:rFonts w:ascii="Helvetica Neue" w:hAnsi="Helvetica Neue" w:cs="Arial"/>
          <w:b/>
          <w:bCs/>
          <w:color w:val="000000" w:themeColor="text1"/>
          <w:sz w:val="22"/>
          <w:szCs w:val="22"/>
          <w:u w:val="single"/>
        </w:rPr>
        <w:t xml:space="preserve">Steps </w:t>
      </w:r>
      <w:r w:rsidR="005F1E8B" w:rsidRPr="005F1E8B">
        <w:rPr>
          <w:rFonts w:ascii="Helvetica Neue" w:hAnsi="Helvetica Neue" w:cs="Arial"/>
          <w:b/>
          <w:bCs/>
          <w:color w:val="000000" w:themeColor="text1"/>
          <w:sz w:val="22"/>
          <w:szCs w:val="22"/>
          <w:u w:val="single"/>
        </w:rPr>
        <w:t xml:space="preserve">to </w:t>
      </w:r>
      <w:r w:rsidR="003F19FF" w:rsidRPr="005F1E8B">
        <w:rPr>
          <w:rFonts w:ascii="Helvetica Neue" w:hAnsi="Helvetica Neue" w:cs="Arial"/>
          <w:b/>
          <w:bCs/>
          <w:color w:val="000000" w:themeColor="text1"/>
          <w:sz w:val="22"/>
          <w:szCs w:val="22"/>
          <w:u w:val="single"/>
        </w:rPr>
        <w:t>Lasting Joy</w:t>
      </w:r>
      <w:r w:rsidRPr="005F1E8B">
        <w:rPr>
          <w:rFonts w:ascii="Helvetica Neue" w:hAnsi="Helvetica Neue" w:cs="Arial"/>
          <w:b/>
          <w:bCs/>
          <w:color w:val="000000" w:themeColor="text1"/>
          <w:sz w:val="22"/>
          <w:szCs w:val="22"/>
          <w:u w:val="single"/>
        </w:rPr>
        <w:t>:</w:t>
      </w:r>
    </w:p>
    <w:p w14:paraId="6AEED00E" w14:textId="66B09594" w:rsidR="000D01BC" w:rsidRDefault="000D01BC" w:rsidP="003F19FF">
      <w:pPr>
        <w:pBdr>
          <w:right w:val="single" w:sz="4" w:space="4" w:color="auto"/>
        </w:pBdr>
        <w:autoSpaceDE w:val="0"/>
        <w:autoSpaceDN w:val="0"/>
        <w:adjustRightInd w:val="0"/>
        <w:ind w:left="270"/>
        <w:jc w:val="right"/>
        <w:rPr>
          <w:rFonts w:ascii="Garamond" w:hAnsi="Garamond" w:cs="Arial"/>
          <w:color w:val="000000" w:themeColor="text1"/>
          <w:szCs w:val="20"/>
        </w:rPr>
      </w:pPr>
    </w:p>
    <w:p w14:paraId="10951060" w14:textId="4CB5528E" w:rsidR="00F64041" w:rsidRDefault="00230823" w:rsidP="003F19FF">
      <w:pPr>
        <w:pStyle w:val="ListParagraph"/>
        <w:numPr>
          <w:ilvl w:val="0"/>
          <w:numId w:val="36"/>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F03277">
        <w:rPr>
          <w:rFonts w:ascii="Garamond" w:hAnsi="Garamond" w:cs="Arial"/>
          <w:b/>
          <w:bCs/>
          <w:color w:val="000000" w:themeColor="text1"/>
          <w:sz w:val="22"/>
          <w:szCs w:val="22"/>
        </w:rPr>
        <w:t>Cho</w:t>
      </w:r>
      <w:r w:rsidR="00D44DF2">
        <w:rPr>
          <w:rFonts w:ascii="Garamond" w:hAnsi="Garamond" w:cs="Arial"/>
          <w:b/>
          <w:bCs/>
          <w:color w:val="000000" w:themeColor="text1"/>
          <w:sz w:val="22"/>
          <w:szCs w:val="22"/>
        </w:rPr>
        <w:t>o</w:t>
      </w:r>
      <w:r w:rsidRPr="00F03277">
        <w:rPr>
          <w:rFonts w:ascii="Garamond" w:hAnsi="Garamond" w:cs="Arial"/>
          <w:b/>
          <w:bCs/>
          <w:color w:val="000000" w:themeColor="text1"/>
          <w:sz w:val="22"/>
          <w:szCs w:val="22"/>
        </w:rPr>
        <w:t>se</w:t>
      </w:r>
      <w:r w:rsidR="000D0955" w:rsidRPr="00F03277">
        <w:rPr>
          <w:rFonts w:ascii="Garamond" w:hAnsi="Garamond" w:cs="Arial"/>
          <w:b/>
          <w:bCs/>
          <w:color w:val="000000" w:themeColor="text1"/>
          <w:sz w:val="22"/>
          <w:szCs w:val="22"/>
        </w:rPr>
        <w:t xml:space="preserve"> </w:t>
      </w:r>
      <w:r w:rsidR="00BF55B9">
        <w:rPr>
          <w:rFonts w:ascii="Garamond" w:hAnsi="Garamond" w:cs="Arial"/>
          <w:b/>
          <w:bCs/>
          <w:color w:val="000000" w:themeColor="text1"/>
          <w:sz w:val="22"/>
          <w:szCs w:val="22"/>
        </w:rPr>
        <w:t>j</w:t>
      </w:r>
      <w:r w:rsidR="000D0955" w:rsidRPr="00F03277">
        <w:rPr>
          <w:rFonts w:ascii="Garamond" w:hAnsi="Garamond" w:cs="Arial"/>
          <w:b/>
          <w:bCs/>
          <w:color w:val="000000" w:themeColor="text1"/>
          <w:sz w:val="22"/>
          <w:szCs w:val="22"/>
        </w:rPr>
        <w:t>oy</w:t>
      </w:r>
      <w:r w:rsidRPr="00F03277">
        <w:rPr>
          <w:rFonts w:ascii="Garamond" w:hAnsi="Garamond" w:cs="Arial"/>
          <w:b/>
          <w:bCs/>
          <w:color w:val="000000" w:themeColor="text1"/>
          <w:sz w:val="22"/>
          <w:szCs w:val="22"/>
        </w:rPr>
        <w:t>.</w:t>
      </w:r>
      <w:r w:rsidR="00F03277" w:rsidRPr="00F03277">
        <w:rPr>
          <w:rFonts w:ascii="Garamond" w:hAnsi="Garamond" w:cs="Arial"/>
          <w:color w:val="000000" w:themeColor="text1"/>
          <w:sz w:val="22"/>
          <w:szCs w:val="22"/>
        </w:rPr>
        <w:t xml:space="preserve"> </w:t>
      </w:r>
      <w:r w:rsidR="00F64041" w:rsidRPr="00F03277">
        <w:rPr>
          <w:rFonts w:ascii="Garamond" w:hAnsi="Garamond" w:cs="Arial"/>
          <w:i/>
          <w:iCs/>
          <w:color w:val="000000" w:themeColor="text1"/>
          <w:sz w:val="22"/>
          <w:szCs w:val="22"/>
        </w:rPr>
        <w:t xml:space="preserve">"Rejoice in the Lord always; </w:t>
      </w:r>
      <w:proofErr w:type="gramStart"/>
      <w:r w:rsidR="00F64041" w:rsidRPr="00F03277">
        <w:rPr>
          <w:rFonts w:ascii="Garamond" w:hAnsi="Garamond" w:cs="Arial"/>
          <w:i/>
          <w:iCs/>
          <w:color w:val="000000" w:themeColor="text1"/>
          <w:sz w:val="22"/>
          <w:szCs w:val="22"/>
        </w:rPr>
        <w:t>again</w:t>
      </w:r>
      <w:proofErr w:type="gramEnd"/>
      <w:r w:rsidR="00F64041" w:rsidRPr="00F03277">
        <w:rPr>
          <w:rFonts w:ascii="Garamond" w:hAnsi="Garamond" w:cs="Arial"/>
          <w:i/>
          <w:iCs/>
          <w:color w:val="000000" w:themeColor="text1"/>
          <w:sz w:val="22"/>
          <w:szCs w:val="22"/>
        </w:rPr>
        <w:t xml:space="preserve"> I will say, rejoice.” </w:t>
      </w:r>
      <w:r w:rsidR="00F64041" w:rsidRPr="00F03277">
        <w:rPr>
          <w:rFonts w:ascii="Garamond" w:hAnsi="Garamond" w:cs="Arial"/>
          <w:color w:val="000000" w:themeColor="text1"/>
          <w:sz w:val="22"/>
          <w:szCs w:val="22"/>
        </w:rPr>
        <w:t>(4:4)</w:t>
      </w:r>
    </w:p>
    <w:p w14:paraId="1BD96437" w14:textId="77777777"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p>
    <w:p w14:paraId="49A07DF5" w14:textId="7507493C"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E44270">
        <w:rPr>
          <w:rFonts w:ascii="Garamond" w:hAnsi="Garamond" w:cs="Arial"/>
          <w:color w:val="000000" w:themeColor="text1"/>
          <w:sz w:val="22"/>
          <w:szCs w:val="22"/>
        </w:rPr>
        <w:t xml:space="preserve">Joy is a choice and must be </w:t>
      </w:r>
      <w:r w:rsidR="00A31805">
        <w:rPr>
          <w:rFonts w:ascii="Garamond" w:hAnsi="Garamond" w:cs="Arial"/>
          <w:color w:val="000000" w:themeColor="text1"/>
          <w:sz w:val="22"/>
          <w:szCs w:val="22"/>
        </w:rPr>
        <w:t xml:space="preserve">made </w:t>
      </w:r>
      <w:r w:rsidRPr="00E44270">
        <w:rPr>
          <w:rFonts w:ascii="Garamond" w:hAnsi="Garamond" w:cs="Arial"/>
          <w:color w:val="000000" w:themeColor="text1"/>
          <w:sz w:val="22"/>
          <w:szCs w:val="22"/>
        </w:rPr>
        <w:t xml:space="preserve">intentionally each day. </w:t>
      </w:r>
      <w:r>
        <w:rPr>
          <w:rFonts w:ascii="Garamond" w:hAnsi="Garamond" w:cs="Arial"/>
          <w:color w:val="000000" w:themeColor="text1"/>
          <w:sz w:val="22"/>
          <w:szCs w:val="22"/>
        </w:rPr>
        <w:t>This is only possible when you view life as a race (3:14).</w:t>
      </w:r>
      <w:r w:rsidR="006C2A50">
        <w:rPr>
          <w:rFonts w:ascii="Garamond" w:hAnsi="Garamond" w:cs="Arial"/>
          <w:color w:val="000000" w:themeColor="text1"/>
          <w:sz w:val="22"/>
          <w:szCs w:val="22"/>
        </w:rPr>
        <w:t xml:space="preserve"> The way to have joy is found in the </w:t>
      </w:r>
      <w:r w:rsidR="003F19FF">
        <w:rPr>
          <w:rFonts w:ascii="Garamond" w:hAnsi="Garamond" w:cs="Arial"/>
          <w:color w:val="000000" w:themeColor="text1"/>
          <w:sz w:val="22"/>
          <w:szCs w:val="22"/>
        </w:rPr>
        <w:t>following</w:t>
      </w:r>
      <w:r w:rsidR="006C2A50">
        <w:rPr>
          <w:rFonts w:ascii="Garamond" w:hAnsi="Garamond" w:cs="Arial"/>
          <w:color w:val="000000" w:themeColor="text1"/>
          <w:sz w:val="22"/>
          <w:szCs w:val="22"/>
        </w:rPr>
        <w:t xml:space="preserve"> several verses. </w:t>
      </w:r>
    </w:p>
    <w:p w14:paraId="2D0CED1B" w14:textId="77777777" w:rsidR="00F03277" w:rsidRPr="00E44270"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p>
    <w:p w14:paraId="63F0FB20" w14:textId="77777777" w:rsidR="00F03277" w:rsidRPr="00D14ED0" w:rsidRDefault="00F03277" w:rsidP="003F19FF">
      <w:pPr>
        <w:pBdr>
          <w:right w:val="single" w:sz="4" w:space="4" w:color="auto"/>
        </w:pBdr>
        <w:autoSpaceDE w:val="0"/>
        <w:autoSpaceDN w:val="0"/>
        <w:adjustRightInd w:val="0"/>
        <w:ind w:left="450"/>
        <w:rPr>
          <w:rFonts w:ascii="Garamond" w:hAnsi="Garamond" w:cs="Arial"/>
          <w:i/>
          <w:iCs/>
          <w:color w:val="000000"/>
          <w:sz w:val="22"/>
          <w:szCs w:val="22"/>
        </w:rPr>
      </w:pPr>
      <w:r w:rsidRPr="00E44270">
        <w:rPr>
          <w:rFonts w:ascii="Garamond" w:hAnsi="Garamond" w:cs="Arial"/>
          <w:i/>
          <w:iCs/>
          <w:color w:val="000000"/>
          <w:sz w:val="22"/>
          <w:szCs w:val="22"/>
        </w:rPr>
        <w:t>"This is the day that the LORD has made; let us rejoice and be glad in it."</w:t>
      </w:r>
      <w:r>
        <w:rPr>
          <w:rFonts w:ascii="Garamond" w:hAnsi="Garamond" w:cs="Arial"/>
          <w:i/>
          <w:iCs/>
          <w:color w:val="000000"/>
          <w:sz w:val="22"/>
          <w:szCs w:val="22"/>
        </w:rPr>
        <w:t xml:space="preserve"> </w:t>
      </w:r>
      <w:r w:rsidRPr="00E44270">
        <w:rPr>
          <w:rFonts w:ascii="Garamond" w:hAnsi="Garamond" w:cs="Arial"/>
          <w:color w:val="000000"/>
          <w:sz w:val="22"/>
          <w:szCs w:val="22"/>
        </w:rPr>
        <w:t>(Psalm 118:24)</w:t>
      </w:r>
    </w:p>
    <w:p w14:paraId="0A21BABB" w14:textId="77777777" w:rsidR="00F03277" w:rsidRPr="00F03277" w:rsidRDefault="00F03277" w:rsidP="003F19FF">
      <w:pPr>
        <w:pBdr>
          <w:right w:val="single" w:sz="4" w:space="4" w:color="auto"/>
        </w:pBdr>
        <w:autoSpaceDE w:val="0"/>
        <w:autoSpaceDN w:val="0"/>
        <w:adjustRightInd w:val="0"/>
        <w:rPr>
          <w:rFonts w:ascii="Garamond" w:hAnsi="Garamond" w:cs="Arial"/>
          <w:color w:val="000000" w:themeColor="text1"/>
          <w:sz w:val="22"/>
          <w:szCs w:val="22"/>
        </w:rPr>
      </w:pPr>
    </w:p>
    <w:p w14:paraId="0CA440A3" w14:textId="2CB9DE05" w:rsidR="00F03277" w:rsidRDefault="00F03277" w:rsidP="003F19FF">
      <w:pPr>
        <w:pStyle w:val="ListParagraph"/>
        <w:numPr>
          <w:ilvl w:val="0"/>
          <w:numId w:val="36"/>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F03277">
        <w:rPr>
          <w:rFonts w:ascii="Garamond" w:hAnsi="Garamond" w:cs="Arial"/>
          <w:b/>
          <w:bCs/>
          <w:color w:val="000000" w:themeColor="text1"/>
          <w:sz w:val="22"/>
          <w:szCs w:val="22"/>
        </w:rPr>
        <w:t>Choose gentleness</w:t>
      </w:r>
      <w:r w:rsidRPr="00F03277">
        <w:rPr>
          <w:rFonts w:ascii="Garamond" w:hAnsi="Garamond" w:cs="Arial"/>
          <w:color w:val="000000" w:themeColor="text1"/>
          <w:sz w:val="22"/>
          <w:szCs w:val="22"/>
        </w:rPr>
        <w:t>.</w:t>
      </w:r>
      <w:r w:rsidRPr="00F03277">
        <w:rPr>
          <w:rFonts w:ascii="Garamond" w:hAnsi="Garamond" w:cs="Arial"/>
          <w:i/>
          <w:iCs/>
          <w:color w:val="000000" w:themeColor="text1"/>
          <w:sz w:val="22"/>
          <w:szCs w:val="22"/>
        </w:rPr>
        <w:t xml:space="preserve"> “Let your reasonableness be known to everyone. The Lord is at hand;” </w:t>
      </w:r>
      <w:r w:rsidRPr="00F03277">
        <w:rPr>
          <w:rFonts w:ascii="Garamond" w:hAnsi="Garamond" w:cs="Arial"/>
          <w:color w:val="000000" w:themeColor="text1"/>
          <w:sz w:val="22"/>
          <w:szCs w:val="22"/>
        </w:rPr>
        <w:t>(4:5)</w:t>
      </w:r>
    </w:p>
    <w:p w14:paraId="271C1672" w14:textId="6608EFEB" w:rsidR="00F03277" w:rsidRDefault="00F03277" w:rsidP="003F19FF">
      <w:pPr>
        <w:pBdr>
          <w:right w:val="single" w:sz="4" w:space="4" w:color="auto"/>
        </w:pBdr>
        <w:autoSpaceDE w:val="0"/>
        <w:autoSpaceDN w:val="0"/>
        <w:adjustRightInd w:val="0"/>
        <w:rPr>
          <w:rFonts w:ascii="Garamond" w:hAnsi="Garamond" w:cs="Arial"/>
          <w:color w:val="000000" w:themeColor="text1"/>
          <w:sz w:val="22"/>
          <w:szCs w:val="22"/>
        </w:rPr>
      </w:pPr>
    </w:p>
    <w:p w14:paraId="2EC173E1" w14:textId="3C033B81"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BF55B9">
        <w:rPr>
          <w:rFonts w:ascii="Garamond" w:hAnsi="Garamond" w:cs="Arial"/>
          <w:color w:val="000000" w:themeColor="text1"/>
          <w:sz w:val="22"/>
          <w:szCs w:val="22"/>
          <w:u w:val="single"/>
        </w:rPr>
        <w:t>Reasonableness</w:t>
      </w:r>
      <w:r>
        <w:rPr>
          <w:rFonts w:ascii="Garamond" w:hAnsi="Garamond" w:cs="Arial"/>
          <w:color w:val="000000" w:themeColor="text1"/>
          <w:sz w:val="22"/>
          <w:szCs w:val="22"/>
        </w:rPr>
        <w:t>: (</w:t>
      </w:r>
      <w:proofErr w:type="spellStart"/>
      <w:r>
        <w:rPr>
          <w:rFonts w:ascii="Garamond" w:hAnsi="Garamond" w:cs="Arial"/>
          <w:color w:val="000000" w:themeColor="text1"/>
          <w:sz w:val="22"/>
          <w:szCs w:val="22"/>
        </w:rPr>
        <w:t>E</w:t>
      </w:r>
      <w:r w:rsidRPr="00D14ED0">
        <w:rPr>
          <w:rFonts w:ascii="Garamond" w:hAnsi="Garamond" w:cs="Arial"/>
          <w:color w:val="000000" w:themeColor="text1"/>
          <w:sz w:val="22"/>
          <w:szCs w:val="22"/>
        </w:rPr>
        <w:t>pieikes</w:t>
      </w:r>
      <w:proofErr w:type="spellEnd"/>
      <w:r>
        <w:rPr>
          <w:rFonts w:ascii="Garamond" w:hAnsi="Garamond" w:cs="Arial"/>
          <w:color w:val="000000" w:themeColor="text1"/>
          <w:sz w:val="22"/>
          <w:szCs w:val="22"/>
        </w:rPr>
        <w:t>, equitable, mild, lenient</w:t>
      </w:r>
      <w:r w:rsidR="00A31805">
        <w:rPr>
          <w:rFonts w:ascii="Garamond" w:hAnsi="Garamond" w:cs="Arial"/>
          <w:color w:val="000000" w:themeColor="text1"/>
          <w:sz w:val="22"/>
          <w:szCs w:val="22"/>
        </w:rPr>
        <w:t>,</w:t>
      </w:r>
      <w:r>
        <w:rPr>
          <w:rFonts w:ascii="Garamond" w:hAnsi="Garamond" w:cs="Arial"/>
          <w:color w:val="000000" w:themeColor="text1"/>
          <w:sz w:val="22"/>
          <w:szCs w:val="22"/>
        </w:rPr>
        <w:t xml:space="preserve"> and therefore reasonable) Yield self-interest.</w:t>
      </w:r>
    </w:p>
    <w:p w14:paraId="4E875415" w14:textId="77777777"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p>
    <w:p w14:paraId="38B17F33" w14:textId="77777777" w:rsidR="00F03277" w:rsidRPr="00A857D1"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BF55B9">
        <w:rPr>
          <w:rFonts w:ascii="Garamond" w:hAnsi="Garamond" w:cs="Arial"/>
          <w:color w:val="000000" w:themeColor="text1"/>
          <w:sz w:val="22"/>
          <w:szCs w:val="22"/>
          <w:u w:val="single"/>
        </w:rPr>
        <w:t>The lord is at hand</w:t>
      </w:r>
      <w:r>
        <w:rPr>
          <w:rFonts w:ascii="Garamond" w:hAnsi="Garamond" w:cs="Arial"/>
          <w:color w:val="000000" w:themeColor="text1"/>
          <w:sz w:val="22"/>
          <w:szCs w:val="22"/>
        </w:rPr>
        <w:t xml:space="preserve">. This may mean his return to judge (3:20) or simply the Lord is watching. </w:t>
      </w:r>
    </w:p>
    <w:p w14:paraId="7FE8EBD9" w14:textId="77777777" w:rsidR="00F03277" w:rsidRPr="00F03277" w:rsidRDefault="00F03277" w:rsidP="003F19FF">
      <w:pPr>
        <w:pBdr>
          <w:right w:val="single" w:sz="4" w:space="4" w:color="auto"/>
        </w:pBdr>
        <w:autoSpaceDE w:val="0"/>
        <w:autoSpaceDN w:val="0"/>
        <w:adjustRightInd w:val="0"/>
        <w:rPr>
          <w:rFonts w:ascii="Garamond" w:hAnsi="Garamond" w:cs="Arial"/>
          <w:color w:val="000000" w:themeColor="text1"/>
          <w:sz w:val="22"/>
          <w:szCs w:val="22"/>
        </w:rPr>
      </w:pPr>
    </w:p>
    <w:p w14:paraId="5D727FF8" w14:textId="6FB3A22F" w:rsidR="00F03277" w:rsidRPr="00F03277" w:rsidRDefault="00F03277" w:rsidP="003F19FF">
      <w:pPr>
        <w:pStyle w:val="ListParagraph"/>
        <w:numPr>
          <w:ilvl w:val="0"/>
          <w:numId w:val="36"/>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F03277">
        <w:rPr>
          <w:rFonts w:ascii="Garamond" w:hAnsi="Garamond" w:cs="Arial"/>
          <w:b/>
          <w:bCs/>
          <w:color w:val="000000" w:themeColor="text1"/>
          <w:sz w:val="22"/>
          <w:szCs w:val="22"/>
        </w:rPr>
        <w:t>Choose thanksgiving</w:t>
      </w:r>
      <w:r w:rsidRPr="00F03277">
        <w:rPr>
          <w:rFonts w:ascii="Garamond" w:hAnsi="Garamond" w:cs="Arial"/>
          <w:color w:val="000000" w:themeColor="text1"/>
          <w:sz w:val="22"/>
          <w:szCs w:val="22"/>
        </w:rPr>
        <w:t xml:space="preserve">. </w:t>
      </w:r>
      <w:r w:rsidRPr="00F03277">
        <w:rPr>
          <w:rFonts w:ascii="Garamond" w:hAnsi="Garamond" w:cs="Arial"/>
          <w:i/>
          <w:iCs/>
          <w:color w:val="000000" w:themeColor="text1"/>
          <w:sz w:val="22"/>
          <w:szCs w:val="22"/>
        </w:rPr>
        <w:t xml:space="preserve">“Do not be anxious about anything, but in everything by prayer and supplication with thanksgiving let your requests be made known to God.” </w:t>
      </w:r>
      <w:r w:rsidRPr="00F03277">
        <w:rPr>
          <w:rFonts w:ascii="Garamond" w:hAnsi="Garamond" w:cs="Arial"/>
          <w:color w:val="000000" w:themeColor="text1"/>
          <w:sz w:val="22"/>
          <w:szCs w:val="22"/>
        </w:rPr>
        <w:t>(4:6)</w:t>
      </w:r>
    </w:p>
    <w:p w14:paraId="7E19D951" w14:textId="29EF7DEC" w:rsidR="00F64041" w:rsidRPr="00E44270" w:rsidRDefault="00F64041" w:rsidP="003F19FF">
      <w:pPr>
        <w:pBdr>
          <w:right w:val="single" w:sz="4" w:space="4" w:color="auto"/>
        </w:pBdr>
        <w:autoSpaceDE w:val="0"/>
        <w:autoSpaceDN w:val="0"/>
        <w:adjustRightInd w:val="0"/>
        <w:ind w:left="270"/>
        <w:rPr>
          <w:rFonts w:ascii="Garamond" w:hAnsi="Garamond" w:cs="Arial"/>
          <w:color w:val="000000" w:themeColor="text1"/>
          <w:sz w:val="22"/>
          <w:szCs w:val="22"/>
        </w:rPr>
      </w:pPr>
    </w:p>
    <w:p w14:paraId="6B09E56E" w14:textId="140EB9C8"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BF55B9">
        <w:rPr>
          <w:rFonts w:ascii="Garamond" w:hAnsi="Garamond" w:cs="Arial"/>
          <w:color w:val="000000" w:themeColor="text1"/>
          <w:sz w:val="22"/>
          <w:szCs w:val="22"/>
          <w:u w:val="single"/>
        </w:rPr>
        <w:t>Anxious</w:t>
      </w:r>
      <w:r>
        <w:rPr>
          <w:rFonts w:ascii="Garamond" w:hAnsi="Garamond" w:cs="Arial"/>
          <w:color w:val="000000" w:themeColor="text1"/>
          <w:sz w:val="22"/>
          <w:szCs w:val="22"/>
        </w:rPr>
        <w:t xml:space="preserve">: </w:t>
      </w:r>
      <w:r w:rsidR="00A31805">
        <w:rPr>
          <w:rFonts w:ascii="Garamond" w:hAnsi="Garamond" w:cs="Arial"/>
          <w:color w:val="000000" w:themeColor="text1"/>
          <w:sz w:val="22"/>
          <w:szCs w:val="22"/>
        </w:rPr>
        <w:t>Fear-based</w:t>
      </w:r>
      <w:r>
        <w:rPr>
          <w:rFonts w:ascii="Garamond" w:hAnsi="Garamond" w:cs="Arial"/>
          <w:color w:val="000000" w:themeColor="text1"/>
          <w:sz w:val="22"/>
          <w:szCs w:val="22"/>
        </w:rPr>
        <w:t xml:space="preserve"> view of the future</w:t>
      </w:r>
      <w:r w:rsidR="00A31805">
        <w:rPr>
          <w:rFonts w:ascii="Garamond" w:hAnsi="Garamond" w:cs="Arial"/>
          <w:color w:val="000000" w:themeColor="text1"/>
          <w:sz w:val="22"/>
          <w:szCs w:val="22"/>
        </w:rPr>
        <w:t xml:space="preserve"> producing mental distress. </w:t>
      </w:r>
    </w:p>
    <w:p w14:paraId="75B39628" w14:textId="77777777"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p>
    <w:p w14:paraId="05947DA3" w14:textId="7123CE29" w:rsidR="00F03277" w:rsidRDefault="00F03277"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BF55B9">
        <w:rPr>
          <w:rFonts w:ascii="Garamond" w:hAnsi="Garamond" w:cs="Arial"/>
          <w:color w:val="000000" w:themeColor="text1"/>
          <w:sz w:val="22"/>
          <w:szCs w:val="22"/>
          <w:u w:val="single"/>
        </w:rPr>
        <w:t>Thanksgiving</w:t>
      </w:r>
      <w:r>
        <w:rPr>
          <w:rFonts w:ascii="Garamond" w:hAnsi="Garamond" w:cs="Arial"/>
          <w:color w:val="000000" w:themeColor="text1"/>
          <w:sz w:val="22"/>
          <w:szCs w:val="22"/>
        </w:rPr>
        <w:t xml:space="preserve">: </w:t>
      </w:r>
      <w:r w:rsidR="00A31805">
        <w:rPr>
          <w:rFonts w:ascii="Garamond" w:hAnsi="Garamond" w:cs="Arial"/>
          <w:color w:val="000000" w:themeColor="text1"/>
          <w:sz w:val="22"/>
          <w:szCs w:val="22"/>
        </w:rPr>
        <w:t xml:space="preserve">Accepting </w:t>
      </w:r>
      <w:r w:rsidR="00BF55B9">
        <w:rPr>
          <w:rFonts w:ascii="Garamond" w:hAnsi="Garamond" w:cs="Arial"/>
          <w:color w:val="000000" w:themeColor="text1"/>
          <w:sz w:val="22"/>
          <w:szCs w:val="22"/>
        </w:rPr>
        <w:t>your</w:t>
      </w:r>
      <w:r w:rsidR="00A31805">
        <w:rPr>
          <w:rFonts w:ascii="Garamond" w:hAnsi="Garamond" w:cs="Arial"/>
          <w:color w:val="000000" w:themeColor="text1"/>
          <w:sz w:val="22"/>
          <w:szCs w:val="22"/>
        </w:rPr>
        <w:t xml:space="preserve"> present</w:t>
      </w:r>
      <w:r w:rsidR="00BF55B9">
        <w:rPr>
          <w:rFonts w:ascii="Garamond" w:hAnsi="Garamond" w:cs="Arial"/>
          <w:color w:val="000000" w:themeColor="text1"/>
          <w:sz w:val="22"/>
          <w:szCs w:val="22"/>
        </w:rPr>
        <w:t xml:space="preserve"> situation</w:t>
      </w:r>
      <w:r w:rsidR="00A31805">
        <w:rPr>
          <w:rFonts w:ascii="Garamond" w:hAnsi="Garamond" w:cs="Arial"/>
          <w:color w:val="000000" w:themeColor="text1"/>
          <w:sz w:val="22"/>
          <w:szCs w:val="22"/>
        </w:rPr>
        <w:t xml:space="preserve"> with satisfaction. </w:t>
      </w:r>
    </w:p>
    <w:p w14:paraId="058066AC" w14:textId="77777777" w:rsidR="00A857D1" w:rsidRPr="00A857D1" w:rsidRDefault="00A857D1" w:rsidP="003F19FF">
      <w:pPr>
        <w:pBdr>
          <w:right w:val="single" w:sz="4" w:space="4" w:color="auto"/>
        </w:pBdr>
        <w:autoSpaceDE w:val="0"/>
        <w:autoSpaceDN w:val="0"/>
        <w:adjustRightInd w:val="0"/>
        <w:rPr>
          <w:rFonts w:ascii="Garamond" w:hAnsi="Garamond" w:cs="Arial"/>
          <w:b/>
          <w:bCs/>
          <w:color w:val="000000" w:themeColor="text1"/>
          <w:sz w:val="22"/>
          <w:szCs w:val="22"/>
        </w:rPr>
      </w:pPr>
    </w:p>
    <w:p w14:paraId="474690AD" w14:textId="43CA5301" w:rsidR="00F64041" w:rsidRPr="00A857D1" w:rsidRDefault="00F64041" w:rsidP="003F19FF">
      <w:pPr>
        <w:pBdr>
          <w:right w:val="single" w:sz="4" w:space="4" w:color="auto"/>
        </w:pBdr>
        <w:autoSpaceDE w:val="0"/>
        <w:autoSpaceDN w:val="0"/>
        <w:adjustRightInd w:val="0"/>
        <w:ind w:left="180"/>
        <w:rPr>
          <w:rFonts w:ascii="Garamond" w:hAnsi="Garamond" w:cs="Arial"/>
          <w:color w:val="000000" w:themeColor="text1"/>
          <w:sz w:val="22"/>
          <w:szCs w:val="22"/>
        </w:rPr>
      </w:pPr>
      <w:r w:rsidRPr="00A857D1">
        <w:rPr>
          <w:rFonts w:ascii="Garamond" w:hAnsi="Garamond" w:cs="Arial"/>
          <w:b/>
          <w:bCs/>
          <w:color w:val="000000" w:themeColor="text1"/>
          <w:sz w:val="22"/>
          <w:szCs w:val="22"/>
        </w:rPr>
        <w:t>Result</w:t>
      </w:r>
      <w:r w:rsidRPr="00A857D1">
        <w:rPr>
          <w:rFonts w:ascii="Garamond" w:hAnsi="Garamond" w:cs="Arial"/>
          <w:color w:val="000000" w:themeColor="text1"/>
          <w:sz w:val="22"/>
          <w:szCs w:val="22"/>
        </w:rPr>
        <w:t xml:space="preserve">: </w:t>
      </w:r>
      <w:r w:rsidR="00A857D1" w:rsidRPr="00A857D1">
        <w:rPr>
          <w:rFonts w:ascii="Garamond" w:hAnsi="Garamond" w:cs="Arial"/>
          <w:color w:val="000000" w:themeColor="text1"/>
          <w:sz w:val="22"/>
          <w:szCs w:val="22"/>
        </w:rPr>
        <w:t xml:space="preserve">A </w:t>
      </w:r>
      <w:r w:rsidRPr="00A857D1">
        <w:rPr>
          <w:rFonts w:ascii="Garamond" w:hAnsi="Garamond" w:cs="Arial"/>
          <w:color w:val="000000" w:themeColor="text1"/>
          <w:sz w:val="22"/>
          <w:szCs w:val="22"/>
        </w:rPr>
        <w:t xml:space="preserve">supernatural peace </w:t>
      </w:r>
      <w:r w:rsidR="00BF55B9">
        <w:rPr>
          <w:rFonts w:ascii="Garamond" w:hAnsi="Garamond" w:cs="Arial"/>
          <w:color w:val="000000" w:themeColor="text1"/>
          <w:sz w:val="22"/>
          <w:szCs w:val="22"/>
        </w:rPr>
        <w:t>of mind</w:t>
      </w:r>
      <w:r w:rsidRPr="00A857D1">
        <w:rPr>
          <w:rFonts w:ascii="Garamond" w:hAnsi="Garamond" w:cs="Arial"/>
          <w:color w:val="000000" w:themeColor="text1"/>
          <w:sz w:val="22"/>
          <w:szCs w:val="22"/>
        </w:rPr>
        <w:t xml:space="preserve"> from the </w:t>
      </w:r>
      <w:r w:rsidR="00440268">
        <w:rPr>
          <w:rFonts w:ascii="Garamond" w:hAnsi="Garamond" w:cs="Arial"/>
          <w:color w:val="000000" w:themeColor="text1"/>
          <w:sz w:val="22"/>
          <w:szCs w:val="22"/>
        </w:rPr>
        <w:t>Lord</w:t>
      </w:r>
      <w:r w:rsidRPr="00A857D1">
        <w:rPr>
          <w:rFonts w:ascii="Garamond" w:hAnsi="Garamond" w:cs="Arial"/>
          <w:color w:val="000000" w:themeColor="text1"/>
          <w:sz w:val="22"/>
          <w:szCs w:val="22"/>
        </w:rPr>
        <w:t xml:space="preserve">.  </w:t>
      </w:r>
    </w:p>
    <w:p w14:paraId="505896D4" w14:textId="28EF7CF8" w:rsidR="00A857D1" w:rsidRDefault="00A857D1" w:rsidP="003F19FF">
      <w:pPr>
        <w:pBdr>
          <w:right w:val="single" w:sz="4" w:space="4" w:color="auto"/>
        </w:pBdr>
        <w:autoSpaceDE w:val="0"/>
        <w:autoSpaceDN w:val="0"/>
        <w:adjustRightInd w:val="0"/>
        <w:ind w:left="450"/>
        <w:rPr>
          <w:rFonts w:ascii="Garamond" w:hAnsi="Garamond" w:cs="Arial"/>
          <w:color w:val="000000" w:themeColor="text1"/>
          <w:sz w:val="22"/>
          <w:szCs w:val="22"/>
        </w:rPr>
      </w:pPr>
      <w:r w:rsidRPr="00A857D1">
        <w:rPr>
          <w:rFonts w:ascii="Garamond" w:hAnsi="Garamond" w:cs="Arial"/>
          <w:i/>
          <w:iCs/>
          <w:color w:val="000000" w:themeColor="text1"/>
          <w:sz w:val="22"/>
          <w:szCs w:val="22"/>
        </w:rPr>
        <w:t xml:space="preserve">“And the peace of God, which surpasses all understanding, will guard your hearts and your minds in Christ Jesus." </w:t>
      </w:r>
      <w:r w:rsidRPr="00A857D1">
        <w:rPr>
          <w:rFonts w:ascii="Garamond" w:hAnsi="Garamond" w:cs="Arial"/>
          <w:color w:val="000000" w:themeColor="text1"/>
          <w:sz w:val="22"/>
          <w:szCs w:val="22"/>
        </w:rPr>
        <w:t>(Philippians 4:7)</w:t>
      </w:r>
    </w:p>
    <w:p w14:paraId="069A0872" w14:textId="5E42A26D" w:rsidR="00A31805" w:rsidRDefault="00A31805" w:rsidP="003F19FF">
      <w:pPr>
        <w:pBdr>
          <w:right w:val="single" w:sz="4" w:space="4" w:color="auto"/>
        </w:pBdr>
        <w:autoSpaceDE w:val="0"/>
        <w:autoSpaceDN w:val="0"/>
        <w:adjustRightInd w:val="0"/>
        <w:ind w:left="450"/>
        <w:rPr>
          <w:rFonts w:ascii="Garamond" w:hAnsi="Garamond" w:cs="Arial"/>
          <w:i/>
          <w:iCs/>
          <w:color w:val="000000" w:themeColor="text1"/>
          <w:sz w:val="22"/>
          <w:szCs w:val="22"/>
        </w:rPr>
      </w:pPr>
    </w:p>
    <w:p w14:paraId="5F931D07" w14:textId="229A2F0D" w:rsidR="00A31805" w:rsidRPr="00BF55B9" w:rsidRDefault="00A31805" w:rsidP="003F19FF">
      <w:pPr>
        <w:pBdr>
          <w:right w:val="single" w:sz="4" w:space="4" w:color="auto"/>
        </w:pBdr>
        <w:autoSpaceDE w:val="0"/>
        <w:autoSpaceDN w:val="0"/>
        <w:adjustRightInd w:val="0"/>
        <w:ind w:left="450"/>
        <w:rPr>
          <w:rFonts w:ascii="Garamond" w:hAnsi="Garamond" w:cs="Arial"/>
          <w:color w:val="000000" w:themeColor="text1"/>
          <w:sz w:val="22"/>
          <w:szCs w:val="22"/>
          <w:u w:val="single"/>
        </w:rPr>
      </w:pPr>
      <w:r w:rsidRPr="00BF55B9">
        <w:rPr>
          <w:rFonts w:ascii="Garamond" w:hAnsi="Garamond" w:cs="Arial"/>
          <w:color w:val="000000" w:themeColor="text1"/>
          <w:sz w:val="22"/>
          <w:szCs w:val="22"/>
          <w:u w:val="single"/>
        </w:rPr>
        <w:t>Peace of heart and mind</w:t>
      </w:r>
      <w:r w:rsidR="003F19FF">
        <w:rPr>
          <w:rFonts w:ascii="Garamond" w:hAnsi="Garamond" w:cs="Arial"/>
          <w:color w:val="000000" w:themeColor="text1"/>
          <w:sz w:val="22"/>
          <w:szCs w:val="22"/>
          <w:u w:val="single"/>
        </w:rPr>
        <w:t>:</w:t>
      </w:r>
    </w:p>
    <w:p w14:paraId="58965413" w14:textId="6ADF6DCD" w:rsidR="00722A66" w:rsidRPr="00A857D1" w:rsidRDefault="00722A66" w:rsidP="003F19FF">
      <w:pPr>
        <w:pBdr>
          <w:right w:val="single" w:sz="4" w:space="4" w:color="auto"/>
        </w:pBdr>
        <w:autoSpaceDE w:val="0"/>
        <w:autoSpaceDN w:val="0"/>
        <w:adjustRightInd w:val="0"/>
        <w:rPr>
          <w:rFonts w:ascii="Garamond" w:hAnsi="Garamond" w:cs="Arial"/>
          <w:color w:val="000000" w:themeColor="text1"/>
          <w:sz w:val="22"/>
          <w:szCs w:val="22"/>
        </w:rPr>
      </w:pPr>
    </w:p>
    <w:sectPr w:rsidR="00722A66" w:rsidRPr="00A857D1"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52CE" w14:textId="77777777" w:rsidR="00255919" w:rsidRDefault="00255919" w:rsidP="0012686A">
      <w:r>
        <w:separator/>
      </w:r>
    </w:p>
  </w:endnote>
  <w:endnote w:type="continuationSeparator" w:id="0">
    <w:p w14:paraId="063D35AE" w14:textId="77777777" w:rsidR="00255919" w:rsidRDefault="00255919"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C7F7" w14:textId="77777777" w:rsidR="00255919" w:rsidRDefault="00255919" w:rsidP="0012686A">
      <w:r>
        <w:separator/>
      </w:r>
    </w:p>
  </w:footnote>
  <w:footnote w:type="continuationSeparator" w:id="0">
    <w:p w14:paraId="51B036C7" w14:textId="77777777" w:rsidR="00255919" w:rsidRDefault="00255919"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580E9424"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84278E"/>
    <w:multiLevelType w:val="hybridMultilevel"/>
    <w:tmpl w:val="4D9CD1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E3C1CA7"/>
    <w:multiLevelType w:val="hybridMultilevel"/>
    <w:tmpl w:val="3E90956A"/>
    <w:lvl w:ilvl="0" w:tplc="099E37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9"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28"/>
  </w:num>
  <w:num w:numId="3">
    <w:abstractNumId w:val="9"/>
  </w:num>
  <w:num w:numId="4">
    <w:abstractNumId w:val="13"/>
  </w:num>
  <w:num w:numId="5">
    <w:abstractNumId w:val="1"/>
  </w:num>
  <w:num w:numId="6">
    <w:abstractNumId w:val="10"/>
  </w:num>
  <w:num w:numId="7">
    <w:abstractNumId w:val="8"/>
  </w:num>
  <w:num w:numId="8">
    <w:abstractNumId w:val="26"/>
  </w:num>
  <w:num w:numId="9">
    <w:abstractNumId w:val="32"/>
  </w:num>
  <w:num w:numId="10">
    <w:abstractNumId w:val="21"/>
  </w:num>
  <w:num w:numId="11">
    <w:abstractNumId w:val="2"/>
  </w:num>
  <w:num w:numId="12">
    <w:abstractNumId w:val="3"/>
  </w:num>
  <w:num w:numId="13">
    <w:abstractNumId w:val="25"/>
  </w:num>
  <w:num w:numId="14">
    <w:abstractNumId w:val="6"/>
  </w:num>
  <w:num w:numId="15">
    <w:abstractNumId w:val="19"/>
  </w:num>
  <w:num w:numId="16">
    <w:abstractNumId w:val="33"/>
  </w:num>
  <w:num w:numId="17">
    <w:abstractNumId w:val="5"/>
  </w:num>
  <w:num w:numId="18">
    <w:abstractNumId w:val="31"/>
  </w:num>
  <w:num w:numId="19">
    <w:abstractNumId w:val="15"/>
  </w:num>
  <w:num w:numId="20">
    <w:abstractNumId w:val="35"/>
  </w:num>
  <w:num w:numId="21">
    <w:abstractNumId w:val="27"/>
  </w:num>
  <w:num w:numId="22">
    <w:abstractNumId w:val="34"/>
  </w:num>
  <w:num w:numId="23">
    <w:abstractNumId w:val="16"/>
  </w:num>
  <w:num w:numId="24">
    <w:abstractNumId w:val="11"/>
  </w:num>
  <w:num w:numId="25">
    <w:abstractNumId w:val="12"/>
  </w:num>
  <w:num w:numId="26">
    <w:abstractNumId w:val="18"/>
  </w:num>
  <w:num w:numId="27">
    <w:abstractNumId w:val="29"/>
  </w:num>
  <w:num w:numId="28">
    <w:abstractNumId w:val="24"/>
  </w:num>
  <w:num w:numId="29">
    <w:abstractNumId w:val="23"/>
  </w:num>
  <w:num w:numId="30">
    <w:abstractNumId w:val="22"/>
  </w:num>
  <w:num w:numId="31">
    <w:abstractNumId w:val="17"/>
  </w:num>
  <w:num w:numId="32">
    <w:abstractNumId w:val="30"/>
  </w:num>
  <w:num w:numId="33">
    <w:abstractNumId w:val="0"/>
  </w:num>
  <w:num w:numId="34">
    <w:abstractNumId w:val="2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6C4D"/>
    <w:rsid w:val="000171DA"/>
    <w:rsid w:val="000179C8"/>
    <w:rsid w:val="00017CDC"/>
    <w:rsid w:val="000224E4"/>
    <w:rsid w:val="000269A5"/>
    <w:rsid w:val="00045B1C"/>
    <w:rsid w:val="00061264"/>
    <w:rsid w:val="00067AA9"/>
    <w:rsid w:val="0008299D"/>
    <w:rsid w:val="000A0A31"/>
    <w:rsid w:val="000A3E99"/>
    <w:rsid w:val="000C7A67"/>
    <w:rsid w:val="000D01BC"/>
    <w:rsid w:val="000D0955"/>
    <w:rsid w:val="000D1BC7"/>
    <w:rsid w:val="000D78A5"/>
    <w:rsid w:val="000E083E"/>
    <w:rsid w:val="000E643A"/>
    <w:rsid w:val="00103A6D"/>
    <w:rsid w:val="00123EAB"/>
    <w:rsid w:val="0012686A"/>
    <w:rsid w:val="00131687"/>
    <w:rsid w:val="0013280E"/>
    <w:rsid w:val="00133A87"/>
    <w:rsid w:val="001358A3"/>
    <w:rsid w:val="001439BB"/>
    <w:rsid w:val="00147036"/>
    <w:rsid w:val="0015043D"/>
    <w:rsid w:val="001563C2"/>
    <w:rsid w:val="00156B92"/>
    <w:rsid w:val="00157C9B"/>
    <w:rsid w:val="00157E15"/>
    <w:rsid w:val="00162049"/>
    <w:rsid w:val="0017166A"/>
    <w:rsid w:val="00180296"/>
    <w:rsid w:val="00182732"/>
    <w:rsid w:val="00190867"/>
    <w:rsid w:val="00196E91"/>
    <w:rsid w:val="001970FD"/>
    <w:rsid w:val="001A149B"/>
    <w:rsid w:val="001B268C"/>
    <w:rsid w:val="001C7007"/>
    <w:rsid w:val="001D2034"/>
    <w:rsid w:val="001E3E69"/>
    <w:rsid w:val="001E6689"/>
    <w:rsid w:val="001E7538"/>
    <w:rsid w:val="00204E42"/>
    <w:rsid w:val="00230823"/>
    <w:rsid w:val="00243372"/>
    <w:rsid w:val="00244A84"/>
    <w:rsid w:val="00246709"/>
    <w:rsid w:val="00252309"/>
    <w:rsid w:val="00255919"/>
    <w:rsid w:val="00275C54"/>
    <w:rsid w:val="002912DA"/>
    <w:rsid w:val="0029493C"/>
    <w:rsid w:val="002A4450"/>
    <w:rsid w:val="002A5B9D"/>
    <w:rsid w:val="002B15C3"/>
    <w:rsid w:val="002B2B9D"/>
    <w:rsid w:val="002B50DC"/>
    <w:rsid w:val="002C1F5D"/>
    <w:rsid w:val="002C26A1"/>
    <w:rsid w:val="002C71D0"/>
    <w:rsid w:val="002D5A5F"/>
    <w:rsid w:val="002E553E"/>
    <w:rsid w:val="002E6641"/>
    <w:rsid w:val="002E7893"/>
    <w:rsid w:val="002F018F"/>
    <w:rsid w:val="002F3B73"/>
    <w:rsid w:val="00304765"/>
    <w:rsid w:val="00314AF6"/>
    <w:rsid w:val="003166A2"/>
    <w:rsid w:val="003238A2"/>
    <w:rsid w:val="00324150"/>
    <w:rsid w:val="003401B5"/>
    <w:rsid w:val="003407B1"/>
    <w:rsid w:val="00342711"/>
    <w:rsid w:val="0034361E"/>
    <w:rsid w:val="0035350A"/>
    <w:rsid w:val="003559F1"/>
    <w:rsid w:val="00380C03"/>
    <w:rsid w:val="003829CC"/>
    <w:rsid w:val="00382FCF"/>
    <w:rsid w:val="003D082F"/>
    <w:rsid w:val="003D293C"/>
    <w:rsid w:val="003D3EA4"/>
    <w:rsid w:val="003E67FE"/>
    <w:rsid w:val="003F1191"/>
    <w:rsid w:val="003F19FF"/>
    <w:rsid w:val="003F47D6"/>
    <w:rsid w:val="00404831"/>
    <w:rsid w:val="0041622C"/>
    <w:rsid w:val="004177FC"/>
    <w:rsid w:val="00417B49"/>
    <w:rsid w:val="004227D0"/>
    <w:rsid w:val="004278A3"/>
    <w:rsid w:val="0043085D"/>
    <w:rsid w:val="00436EFE"/>
    <w:rsid w:val="00440268"/>
    <w:rsid w:val="004414BE"/>
    <w:rsid w:val="00450A0E"/>
    <w:rsid w:val="004546F1"/>
    <w:rsid w:val="00464038"/>
    <w:rsid w:val="00465B8F"/>
    <w:rsid w:val="00497090"/>
    <w:rsid w:val="00497B3D"/>
    <w:rsid w:val="004A387A"/>
    <w:rsid w:val="004E1F6A"/>
    <w:rsid w:val="004E5FF1"/>
    <w:rsid w:val="004F191A"/>
    <w:rsid w:val="004F68D9"/>
    <w:rsid w:val="00504C26"/>
    <w:rsid w:val="00516CF1"/>
    <w:rsid w:val="00520E33"/>
    <w:rsid w:val="00534155"/>
    <w:rsid w:val="00543D7D"/>
    <w:rsid w:val="0054636C"/>
    <w:rsid w:val="005476E8"/>
    <w:rsid w:val="00552FE7"/>
    <w:rsid w:val="00556017"/>
    <w:rsid w:val="00556B6B"/>
    <w:rsid w:val="00562841"/>
    <w:rsid w:val="005771AB"/>
    <w:rsid w:val="00577614"/>
    <w:rsid w:val="005A2227"/>
    <w:rsid w:val="005A4974"/>
    <w:rsid w:val="005A654C"/>
    <w:rsid w:val="005D251B"/>
    <w:rsid w:val="005D494D"/>
    <w:rsid w:val="005D5484"/>
    <w:rsid w:val="005D722F"/>
    <w:rsid w:val="005E7B79"/>
    <w:rsid w:val="005E7CE5"/>
    <w:rsid w:val="005F1E8B"/>
    <w:rsid w:val="005F338A"/>
    <w:rsid w:val="00600D59"/>
    <w:rsid w:val="00617EDF"/>
    <w:rsid w:val="0063069E"/>
    <w:rsid w:val="00634893"/>
    <w:rsid w:val="006820E7"/>
    <w:rsid w:val="00686493"/>
    <w:rsid w:val="00690573"/>
    <w:rsid w:val="006A1298"/>
    <w:rsid w:val="006C197A"/>
    <w:rsid w:val="006C2A50"/>
    <w:rsid w:val="006C3DAA"/>
    <w:rsid w:val="006D6163"/>
    <w:rsid w:val="006F0F3D"/>
    <w:rsid w:val="006F7403"/>
    <w:rsid w:val="00703827"/>
    <w:rsid w:val="00710359"/>
    <w:rsid w:val="007104C6"/>
    <w:rsid w:val="0071755B"/>
    <w:rsid w:val="00722964"/>
    <w:rsid w:val="00722A66"/>
    <w:rsid w:val="0073358A"/>
    <w:rsid w:val="007529ED"/>
    <w:rsid w:val="00771CEB"/>
    <w:rsid w:val="00780390"/>
    <w:rsid w:val="00786797"/>
    <w:rsid w:val="00787F8C"/>
    <w:rsid w:val="00793B64"/>
    <w:rsid w:val="007B1EA5"/>
    <w:rsid w:val="007C72D5"/>
    <w:rsid w:val="007D26C4"/>
    <w:rsid w:val="007D512B"/>
    <w:rsid w:val="007E06B2"/>
    <w:rsid w:val="007E0716"/>
    <w:rsid w:val="007F202F"/>
    <w:rsid w:val="007F4613"/>
    <w:rsid w:val="00813C35"/>
    <w:rsid w:val="00814A91"/>
    <w:rsid w:val="00814DA8"/>
    <w:rsid w:val="00834286"/>
    <w:rsid w:val="00836319"/>
    <w:rsid w:val="00840F38"/>
    <w:rsid w:val="00846118"/>
    <w:rsid w:val="00851CB5"/>
    <w:rsid w:val="00856E95"/>
    <w:rsid w:val="008848D6"/>
    <w:rsid w:val="00887F58"/>
    <w:rsid w:val="00896E44"/>
    <w:rsid w:val="008E4518"/>
    <w:rsid w:val="008F3CFC"/>
    <w:rsid w:val="009151C7"/>
    <w:rsid w:val="00931654"/>
    <w:rsid w:val="00964FEB"/>
    <w:rsid w:val="0099673D"/>
    <w:rsid w:val="009A5D7E"/>
    <w:rsid w:val="009A6630"/>
    <w:rsid w:val="009A7D21"/>
    <w:rsid w:val="009B470E"/>
    <w:rsid w:val="009B611A"/>
    <w:rsid w:val="009C6B09"/>
    <w:rsid w:val="009E3A23"/>
    <w:rsid w:val="009F2780"/>
    <w:rsid w:val="00A03657"/>
    <w:rsid w:val="00A04007"/>
    <w:rsid w:val="00A04EAC"/>
    <w:rsid w:val="00A2182B"/>
    <w:rsid w:val="00A23A63"/>
    <w:rsid w:val="00A31805"/>
    <w:rsid w:val="00A6537E"/>
    <w:rsid w:val="00A74A8D"/>
    <w:rsid w:val="00A8053D"/>
    <w:rsid w:val="00A857D1"/>
    <w:rsid w:val="00A90C38"/>
    <w:rsid w:val="00A97CCD"/>
    <w:rsid w:val="00AB042A"/>
    <w:rsid w:val="00AC23A5"/>
    <w:rsid w:val="00AC4718"/>
    <w:rsid w:val="00AD1E1B"/>
    <w:rsid w:val="00AD63D4"/>
    <w:rsid w:val="00AD6BDA"/>
    <w:rsid w:val="00AF2A15"/>
    <w:rsid w:val="00AF38C8"/>
    <w:rsid w:val="00AF3E3C"/>
    <w:rsid w:val="00AF55E1"/>
    <w:rsid w:val="00B00400"/>
    <w:rsid w:val="00B05530"/>
    <w:rsid w:val="00B102EF"/>
    <w:rsid w:val="00B14732"/>
    <w:rsid w:val="00B26023"/>
    <w:rsid w:val="00B33E9C"/>
    <w:rsid w:val="00B35BD7"/>
    <w:rsid w:val="00B37134"/>
    <w:rsid w:val="00B66FB1"/>
    <w:rsid w:val="00B81422"/>
    <w:rsid w:val="00B8162B"/>
    <w:rsid w:val="00B93F8B"/>
    <w:rsid w:val="00BA0449"/>
    <w:rsid w:val="00BB0FC3"/>
    <w:rsid w:val="00BB2C2D"/>
    <w:rsid w:val="00BD715C"/>
    <w:rsid w:val="00BE4850"/>
    <w:rsid w:val="00BF4690"/>
    <w:rsid w:val="00BF55B9"/>
    <w:rsid w:val="00C12084"/>
    <w:rsid w:val="00C14326"/>
    <w:rsid w:val="00C2277F"/>
    <w:rsid w:val="00C22A26"/>
    <w:rsid w:val="00C27040"/>
    <w:rsid w:val="00C44520"/>
    <w:rsid w:val="00C474D6"/>
    <w:rsid w:val="00C5169B"/>
    <w:rsid w:val="00C57AB3"/>
    <w:rsid w:val="00C61901"/>
    <w:rsid w:val="00C83424"/>
    <w:rsid w:val="00C86259"/>
    <w:rsid w:val="00C96100"/>
    <w:rsid w:val="00CA023A"/>
    <w:rsid w:val="00CB547D"/>
    <w:rsid w:val="00CC2C8B"/>
    <w:rsid w:val="00CD0984"/>
    <w:rsid w:val="00CD0FA3"/>
    <w:rsid w:val="00CE2E59"/>
    <w:rsid w:val="00D02B4E"/>
    <w:rsid w:val="00D07EDD"/>
    <w:rsid w:val="00D14ED0"/>
    <w:rsid w:val="00D277F0"/>
    <w:rsid w:val="00D27F0C"/>
    <w:rsid w:val="00D34516"/>
    <w:rsid w:val="00D44DF2"/>
    <w:rsid w:val="00D54684"/>
    <w:rsid w:val="00D653D9"/>
    <w:rsid w:val="00D73860"/>
    <w:rsid w:val="00D7507C"/>
    <w:rsid w:val="00D771F6"/>
    <w:rsid w:val="00D92EC8"/>
    <w:rsid w:val="00D94BE9"/>
    <w:rsid w:val="00DA5FEE"/>
    <w:rsid w:val="00DB1FF2"/>
    <w:rsid w:val="00DC17BC"/>
    <w:rsid w:val="00DC3086"/>
    <w:rsid w:val="00DC5BEA"/>
    <w:rsid w:val="00DD1A56"/>
    <w:rsid w:val="00DD30AE"/>
    <w:rsid w:val="00DF03FE"/>
    <w:rsid w:val="00DF6E7D"/>
    <w:rsid w:val="00E053DB"/>
    <w:rsid w:val="00E32F02"/>
    <w:rsid w:val="00E43140"/>
    <w:rsid w:val="00E4416B"/>
    <w:rsid w:val="00E44270"/>
    <w:rsid w:val="00E5092F"/>
    <w:rsid w:val="00E54734"/>
    <w:rsid w:val="00E5561C"/>
    <w:rsid w:val="00E63D25"/>
    <w:rsid w:val="00E664BC"/>
    <w:rsid w:val="00E70AC5"/>
    <w:rsid w:val="00E86D6D"/>
    <w:rsid w:val="00E91D69"/>
    <w:rsid w:val="00E96530"/>
    <w:rsid w:val="00EA7B07"/>
    <w:rsid w:val="00EC1367"/>
    <w:rsid w:val="00ED4EA6"/>
    <w:rsid w:val="00ED617E"/>
    <w:rsid w:val="00F03277"/>
    <w:rsid w:val="00F14437"/>
    <w:rsid w:val="00F14692"/>
    <w:rsid w:val="00F17165"/>
    <w:rsid w:val="00F2720E"/>
    <w:rsid w:val="00F33D30"/>
    <w:rsid w:val="00F42D9E"/>
    <w:rsid w:val="00F50207"/>
    <w:rsid w:val="00F50860"/>
    <w:rsid w:val="00F53D18"/>
    <w:rsid w:val="00F615CF"/>
    <w:rsid w:val="00F64041"/>
    <w:rsid w:val="00F84AE3"/>
    <w:rsid w:val="00F94B9D"/>
    <w:rsid w:val="00FA0C6D"/>
    <w:rsid w:val="00FB1C93"/>
    <w:rsid w:val="00FB38E2"/>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97</TotalTime>
  <Pages>1</Pages>
  <Words>414</Words>
  <Characters>1883</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12</cp:revision>
  <cp:lastPrinted>2022-02-24T00:55:00Z</cp:lastPrinted>
  <dcterms:created xsi:type="dcterms:W3CDTF">2022-03-07T14:47:00Z</dcterms:created>
  <dcterms:modified xsi:type="dcterms:W3CDTF">2022-03-09T19:00:00Z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