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58C9" w14:textId="4B080C6A" w:rsidR="00D653D9" w:rsidRPr="00931654" w:rsidRDefault="004278A3" w:rsidP="00931654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Helvetica Neue" w:hAnsi="Helvetica Neu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2C8A6" wp14:editId="500B98E4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5795645" cy="493395"/>
                <wp:effectExtent l="0" t="0" r="0" b="0"/>
                <wp:wrapTight wrapText="bothSides">
                  <wp:wrapPolygon edited="0">
                    <wp:start x="237" y="1112"/>
                    <wp:lineTo x="237" y="20015"/>
                    <wp:lineTo x="21299" y="20015"/>
                    <wp:lineTo x="21299" y="1112"/>
                    <wp:lineTo x="237" y="1112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7091F" w14:textId="7B4FE54B" w:rsidR="002E7893" w:rsidRDefault="00EC1367" w:rsidP="00EC1367">
                            <w:pPr>
                              <w:jc w:val="center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787F8C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The Study of Philippians: A Discourse in Joy</w:t>
                            </w:r>
                          </w:p>
                          <w:p w14:paraId="431C793D" w14:textId="2A96D09A" w:rsidR="00A74A8D" w:rsidRPr="00AF2A15" w:rsidRDefault="00A97CCD" w:rsidP="00EC1367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Work Out Your Own Salvation</w:t>
                            </w:r>
                            <w:r w:rsidR="00AF3E3C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- </w:t>
                            </w:r>
                            <w:r w:rsidR="00A74A8D" w:rsidRPr="00AF2A15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Philippians </w:t>
                            </w:r>
                            <w:r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2:1-13</w:t>
                            </w:r>
                          </w:p>
                          <w:p w14:paraId="767CE5B4" w14:textId="77777777" w:rsidR="00EC1367" w:rsidRDefault="00EC1367" w:rsidP="00EC13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C8A6" id="Rectangle 2" o:spid="_x0000_s1026" style="position:absolute;margin-left:1.05pt;margin-top:0;width:456.3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" filled="f" stroked="f" strokeweight="1pt">
                <v:textbox>
                  <w:txbxContent>
                    <w:p w14:paraId="5FC7091F" w14:textId="7B4FE54B" w:rsidR="002E7893" w:rsidRDefault="00EC1367" w:rsidP="00EC1367">
                      <w:pPr>
                        <w:jc w:val="center"/>
                        <w:rPr>
                          <w:rFonts w:ascii="Helvetica Neue" w:hAnsi="Helvetica Neue" w:cs="Arial"/>
                          <w:b/>
                          <w:bCs/>
                          <w:color w:val="000000"/>
                          <w:sz w:val="24"/>
                          <w:u w:val="single"/>
                        </w:rPr>
                      </w:pPr>
                      <w:r w:rsidRPr="00787F8C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  <w:sz w:val="24"/>
                          <w:u w:val="single"/>
                        </w:rPr>
                        <w:t>The Study of Philippians: A Discourse in Joy</w:t>
                      </w:r>
                    </w:p>
                    <w:p w14:paraId="431C793D" w14:textId="2A96D09A" w:rsidR="00A74A8D" w:rsidRPr="00AF2A15" w:rsidRDefault="00A97CCD" w:rsidP="00EC1367">
                      <w:pPr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elvetica Neue" w:hAnsi="Helvetica Neue" w:cs="Arial"/>
                          <w:b/>
                          <w:bCs/>
                          <w:color w:val="000000"/>
                          <w:sz w:val="24"/>
                        </w:rPr>
                        <w:t>Work Out Your Own Salvation</w:t>
                      </w:r>
                      <w:r w:rsidR="00AF3E3C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  <w:sz w:val="24"/>
                        </w:rPr>
                        <w:t xml:space="preserve"> - </w:t>
                      </w:r>
                      <w:r w:rsidR="00A74A8D" w:rsidRPr="00AF2A15">
                        <w:rPr>
                          <w:rFonts w:ascii="Helvetica Neue" w:hAnsi="Helvetica Neue" w:cs="Arial"/>
                          <w:b/>
                          <w:bCs/>
                          <w:color w:val="000000"/>
                          <w:sz w:val="24"/>
                        </w:rPr>
                        <w:t xml:space="preserve">Philippians </w:t>
                      </w:r>
                      <w:r>
                        <w:rPr>
                          <w:rFonts w:ascii="Helvetica Neue" w:hAnsi="Helvetica Neue" w:cs="Arial"/>
                          <w:b/>
                          <w:bCs/>
                          <w:color w:val="000000"/>
                          <w:sz w:val="24"/>
                        </w:rPr>
                        <w:t>2:1-13</w:t>
                      </w:r>
                    </w:p>
                    <w:p w14:paraId="767CE5B4" w14:textId="77777777" w:rsidR="00EC1367" w:rsidRDefault="00EC1367" w:rsidP="00EC136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C91729F" w14:textId="12DB1D6C" w:rsidR="00504C26" w:rsidRDefault="00A23A63" w:rsidP="00600D59">
      <w:pPr>
        <w:pBdr>
          <w:right w:val="single" w:sz="4" w:space="4" w:color="auto"/>
        </w:pBdr>
        <w:rPr>
          <w:rFonts w:ascii="Helvetica Neue" w:hAnsi="Helvetica Neue"/>
          <w:b/>
          <w:bCs/>
          <w:u w:val="single"/>
        </w:rPr>
      </w:pPr>
      <w:r>
        <w:rPr>
          <w:rFonts w:ascii="Helvetica Neue" w:hAnsi="Helvetica Neue"/>
          <w:b/>
          <w:bCs/>
          <w:u w:val="single"/>
        </w:rPr>
        <w:t>Hermeneutic Principle:</w:t>
      </w:r>
    </w:p>
    <w:p w14:paraId="325C251C" w14:textId="470C09B9" w:rsidR="00D653D9" w:rsidRDefault="009A5D7E" w:rsidP="00600D59">
      <w:pPr>
        <w:pBdr>
          <w:right w:val="single" w:sz="4" w:space="4" w:color="auto"/>
        </w:pBdr>
        <w:autoSpaceDE w:val="0"/>
        <w:autoSpaceDN w:val="0"/>
        <w:adjustRightInd w:val="0"/>
        <w:ind w:left="180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T</w:t>
      </w:r>
      <w:r w:rsidR="00D94BE9">
        <w:rPr>
          <w:rFonts w:ascii="Garamond" w:hAnsi="Garamond" w:cs="Arial"/>
          <w:color w:val="000000"/>
          <w:szCs w:val="20"/>
        </w:rPr>
        <w:t xml:space="preserve">hree </w:t>
      </w:r>
      <w:r>
        <w:rPr>
          <w:rFonts w:ascii="Garamond" w:hAnsi="Garamond" w:cs="Arial"/>
          <w:color w:val="000000"/>
          <w:szCs w:val="20"/>
        </w:rPr>
        <w:t>essentials</w:t>
      </w:r>
      <w:r w:rsidR="00D94BE9">
        <w:rPr>
          <w:rFonts w:ascii="Garamond" w:hAnsi="Garamond" w:cs="Arial"/>
          <w:color w:val="000000"/>
          <w:szCs w:val="20"/>
        </w:rPr>
        <w:t xml:space="preserve"> of hermeneutics: 1) Context, 2) Context, 3) Context.</w:t>
      </w:r>
    </w:p>
    <w:p w14:paraId="0F0A3898" w14:textId="300B4D2A" w:rsidR="00D94BE9" w:rsidRDefault="00D94BE9" w:rsidP="00600D59">
      <w:pPr>
        <w:pBdr>
          <w:right w:val="single" w:sz="4" w:space="4" w:color="auto"/>
        </w:pBdr>
        <w:autoSpaceDE w:val="0"/>
        <w:autoSpaceDN w:val="0"/>
        <w:adjustRightInd w:val="0"/>
        <w:ind w:left="180"/>
        <w:rPr>
          <w:rFonts w:ascii="Garamond" w:hAnsi="Garamond" w:cs="Arial"/>
          <w:color w:val="000000"/>
          <w:szCs w:val="20"/>
        </w:rPr>
      </w:pPr>
    </w:p>
    <w:p w14:paraId="6092A528" w14:textId="14074DA8" w:rsidR="00D94BE9" w:rsidRDefault="009A5D7E" w:rsidP="001E3E69">
      <w:pPr>
        <w:pBdr>
          <w:right w:val="single" w:sz="4" w:space="4" w:color="auto"/>
        </w:pBdr>
        <w:autoSpaceDE w:val="0"/>
        <w:autoSpaceDN w:val="0"/>
        <w:adjustRightInd w:val="0"/>
        <w:ind w:left="180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 xml:space="preserve">Example: </w:t>
      </w:r>
      <w:r w:rsidRPr="009A5D7E">
        <w:rPr>
          <w:rFonts w:ascii="Garamond" w:hAnsi="Garamond" w:cs="Arial"/>
          <w:b/>
          <w:bCs/>
          <w:color w:val="000000"/>
          <w:szCs w:val="20"/>
        </w:rPr>
        <w:t>Pastor</w:t>
      </w:r>
      <w:r>
        <w:rPr>
          <w:rFonts w:ascii="Garamond" w:hAnsi="Garamond" w:cs="Arial"/>
          <w:color w:val="000000"/>
          <w:szCs w:val="20"/>
        </w:rPr>
        <w:t xml:space="preserve">: “God called me to this city.” </w:t>
      </w:r>
      <w:r w:rsidRPr="009A5D7E">
        <w:rPr>
          <w:rFonts w:ascii="Garamond" w:hAnsi="Garamond" w:cs="Arial"/>
          <w:b/>
          <w:bCs/>
          <w:color w:val="000000"/>
          <w:szCs w:val="20"/>
        </w:rPr>
        <w:t>Friend</w:t>
      </w:r>
      <w:r>
        <w:rPr>
          <w:rFonts w:ascii="Garamond" w:hAnsi="Garamond" w:cs="Arial"/>
          <w:color w:val="000000"/>
          <w:szCs w:val="20"/>
        </w:rPr>
        <w:t xml:space="preserve">: How do you know? </w:t>
      </w:r>
      <w:r w:rsidRPr="009A5D7E">
        <w:rPr>
          <w:rFonts w:ascii="Garamond" w:hAnsi="Garamond" w:cs="Arial"/>
          <w:b/>
          <w:bCs/>
          <w:color w:val="000000"/>
          <w:szCs w:val="20"/>
        </w:rPr>
        <w:t>Pastor</w:t>
      </w:r>
      <w:r>
        <w:rPr>
          <w:rFonts w:ascii="Garamond" w:hAnsi="Garamond" w:cs="Arial"/>
          <w:color w:val="000000"/>
          <w:szCs w:val="20"/>
        </w:rPr>
        <w:t>: I was reading Acts 18:10 in the hotel when we traveled through.</w:t>
      </w:r>
      <w:r w:rsidR="001E3E69">
        <w:rPr>
          <w:rFonts w:ascii="Garamond" w:hAnsi="Garamond" w:cs="Arial"/>
          <w:color w:val="000000"/>
          <w:szCs w:val="20"/>
        </w:rPr>
        <w:t xml:space="preserve"> </w:t>
      </w:r>
      <w:r w:rsidR="00D94BE9" w:rsidRPr="00D94BE9">
        <w:rPr>
          <w:rFonts w:ascii="Garamond" w:hAnsi="Garamond" w:cs="Arial"/>
          <w:color w:val="000000"/>
          <w:szCs w:val="20"/>
        </w:rPr>
        <w:t>"</w:t>
      </w:r>
      <w:proofErr w:type="gramStart"/>
      <w:r w:rsidR="00D94BE9" w:rsidRPr="00D94BE9">
        <w:rPr>
          <w:rFonts w:ascii="Garamond" w:hAnsi="Garamond" w:cs="Arial"/>
          <w:i/>
          <w:iCs/>
          <w:color w:val="000000"/>
          <w:szCs w:val="20"/>
        </w:rPr>
        <w:t>for</w:t>
      </w:r>
      <w:proofErr w:type="gramEnd"/>
      <w:r w:rsidR="00D94BE9" w:rsidRPr="00D94BE9">
        <w:rPr>
          <w:rFonts w:ascii="Garamond" w:hAnsi="Garamond" w:cs="Arial"/>
          <w:i/>
          <w:iCs/>
          <w:color w:val="000000"/>
          <w:szCs w:val="20"/>
        </w:rPr>
        <w:t xml:space="preserve"> I am with you, and no one will attack you to harm you, for I have many in this city who are my people."</w:t>
      </w:r>
      <w:r w:rsidR="001E3E69">
        <w:rPr>
          <w:rFonts w:ascii="Garamond" w:hAnsi="Garamond" w:cs="Arial"/>
          <w:color w:val="000000"/>
          <w:szCs w:val="20"/>
        </w:rPr>
        <w:t xml:space="preserve"> </w:t>
      </w:r>
      <w:r w:rsidR="00D94BE9" w:rsidRPr="00D94BE9">
        <w:rPr>
          <w:rFonts w:ascii="Garamond" w:hAnsi="Garamond" w:cs="Arial"/>
          <w:color w:val="000000"/>
          <w:szCs w:val="20"/>
        </w:rPr>
        <w:t>(Acts 18:10)</w:t>
      </w:r>
    </w:p>
    <w:p w14:paraId="6AC632F1" w14:textId="509D3E50" w:rsidR="00D94BE9" w:rsidRDefault="00D94BE9" w:rsidP="00600D59">
      <w:pPr>
        <w:pBdr>
          <w:right w:val="single" w:sz="4" w:space="4" w:color="auto"/>
        </w:pBdr>
        <w:autoSpaceDE w:val="0"/>
        <w:autoSpaceDN w:val="0"/>
        <w:adjustRightInd w:val="0"/>
        <w:ind w:left="180"/>
        <w:rPr>
          <w:rFonts w:ascii="Garamond" w:hAnsi="Garamond" w:cs="Arial"/>
          <w:color w:val="000000"/>
          <w:szCs w:val="20"/>
        </w:rPr>
      </w:pPr>
    </w:p>
    <w:p w14:paraId="360B33AD" w14:textId="20A819B4" w:rsidR="00D94BE9" w:rsidRDefault="009A5D7E" w:rsidP="00600D59">
      <w:pPr>
        <w:pBdr>
          <w:right w:val="single" w:sz="4" w:space="4" w:color="auto"/>
        </w:pBdr>
        <w:autoSpaceDE w:val="0"/>
        <w:autoSpaceDN w:val="0"/>
        <w:adjustRightInd w:val="0"/>
        <w:ind w:left="180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S</w:t>
      </w:r>
      <w:r w:rsidR="00D94BE9">
        <w:rPr>
          <w:rFonts w:ascii="Garamond" w:hAnsi="Garamond" w:cs="Arial"/>
          <w:color w:val="000000"/>
          <w:szCs w:val="20"/>
        </w:rPr>
        <w:t xml:space="preserve">cripture </w:t>
      </w:r>
      <w:r>
        <w:rPr>
          <w:rFonts w:ascii="Garamond" w:hAnsi="Garamond" w:cs="Arial"/>
          <w:color w:val="000000"/>
          <w:szCs w:val="20"/>
        </w:rPr>
        <w:t xml:space="preserve">is often used </w:t>
      </w:r>
      <w:r w:rsidR="00D94BE9">
        <w:rPr>
          <w:rFonts w:ascii="Garamond" w:hAnsi="Garamond" w:cs="Arial"/>
          <w:color w:val="000000"/>
          <w:szCs w:val="20"/>
        </w:rPr>
        <w:t>as a divining rod</w:t>
      </w:r>
      <w:r w:rsidR="00F50207">
        <w:rPr>
          <w:rFonts w:ascii="Garamond" w:hAnsi="Garamond" w:cs="Arial"/>
          <w:color w:val="000000"/>
          <w:szCs w:val="20"/>
        </w:rPr>
        <w:t xml:space="preserve">, </w:t>
      </w:r>
      <w:r>
        <w:rPr>
          <w:rFonts w:ascii="Garamond" w:hAnsi="Garamond" w:cs="Arial"/>
          <w:color w:val="000000"/>
          <w:szCs w:val="20"/>
        </w:rPr>
        <w:t>(</w:t>
      </w:r>
      <w:r w:rsidR="00F50207">
        <w:rPr>
          <w:rFonts w:ascii="Garamond" w:hAnsi="Garamond" w:cs="Arial"/>
          <w:color w:val="000000"/>
          <w:szCs w:val="20"/>
        </w:rPr>
        <w:t xml:space="preserve">the magic of </w:t>
      </w:r>
      <w:r w:rsidR="00B93F8B">
        <w:rPr>
          <w:rFonts w:ascii="Garamond" w:hAnsi="Garamond" w:cs="Arial"/>
          <w:color w:val="000000"/>
          <w:szCs w:val="20"/>
        </w:rPr>
        <w:t>eisegeses.</w:t>
      </w:r>
      <w:r>
        <w:rPr>
          <w:rFonts w:ascii="Garamond" w:hAnsi="Garamond" w:cs="Arial"/>
          <w:color w:val="000000"/>
          <w:szCs w:val="20"/>
        </w:rPr>
        <w:t>)</w:t>
      </w:r>
      <w:r w:rsidR="00B93F8B">
        <w:rPr>
          <w:rFonts w:ascii="Garamond" w:hAnsi="Garamond" w:cs="Arial"/>
          <w:color w:val="000000"/>
          <w:szCs w:val="20"/>
        </w:rPr>
        <w:t xml:space="preserve"> </w:t>
      </w:r>
    </w:p>
    <w:p w14:paraId="4C5D7553" w14:textId="386AD8A1" w:rsidR="00D653D9" w:rsidRDefault="00D653D9" w:rsidP="00600D59">
      <w:pPr>
        <w:pBdr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Arial"/>
          <w:color w:val="000000"/>
          <w:szCs w:val="20"/>
        </w:rPr>
      </w:pPr>
    </w:p>
    <w:p w14:paraId="76056C68" w14:textId="44166CDC" w:rsidR="00D653D9" w:rsidRPr="00D653D9" w:rsidRDefault="005771AB" w:rsidP="00600D59">
      <w:pPr>
        <w:pBdr>
          <w:right w:val="single" w:sz="4" w:space="4" w:color="auto"/>
        </w:pBdr>
        <w:autoSpaceDE w:val="0"/>
        <w:autoSpaceDN w:val="0"/>
        <w:adjustRightInd w:val="0"/>
        <w:rPr>
          <w:rFonts w:ascii="Helvetica Neue" w:hAnsi="Helvetica Neue" w:cs="Arial"/>
          <w:b/>
          <w:bCs/>
          <w:color w:val="000000"/>
          <w:szCs w:val="20"/>
          <w:u w:val="single"/>
        </w:rPr>
      </w:pPr>
      <w:r>
        <w:rPr>
          <w:rFonts w:ascii="Helvetica Neue" w:hAnsi="Helvetica Neue" w:cs="Arial"/>
          <w:b/>
          <w:bCs/>
          <w:color w:val="000000"/>
          <w:szCs w:val="20"/>
          <w:u w:val="single"/>
        </w:rPr>
        <w:t>Salvation in Philippians:</w:t>
      </w:r>
    </w:p>
    <w:p w14:paraId="11097996" w14:textId="623D26C3" w:rsidR="00D653D9" w:rsidRPr="005771AB" w:rsidRDefault="005771AB" w:rsidP="00600D59">
      <w:pPr>
        <w:pStyle w:val="ListParagraph"/>
        <w:numPr>
          <w:ilvl w:val="0"/>
          <w:numId w:val="20"/>
        </w:numPr>
        <w:pBdr>
          <w:right w:val="single" w:sz="4" w:space="4" w:color="auto"/>
        </w:pBdr>
        <w:ind w:left="450" w:hanging="270"/>
        <w:rPr>
          <w:rFonts w:ascii="Garamond" w:hAnsi="Garamond"/>
        </w:rPr>
      </w:pPr>
      <w:r>
        <w:rPr>
          <w:rFonts w:ascii="Garamond" w:hAnsi="Garamond"/>
        </w:rPr>
        <w:t>Paul’s deliverance from reacting to adversity.</w:t>
      </w:r>
      <w:r w:rsidR="00931654" w:rsidRPr="005771AB">
        <w:rPr>
          <w:rFonts w:ascii="Garamond" w:hAnsi="Garamond"/>
        </w:rPr>
        <w:t xml:space="preserve"> (Philippians 1:19)</w:t>
      </w:r>
    </w:p>
    <w:p w14:paraId="718A5F84" w14:textId="77777777" w:rsidR="00D94BE9" w:rsidRPr="005771AB" w:rsidRDefault="00D94BE9" w:rsidP="00600D59">
      <w:pPr>
        <w:pBdr>
          <w:right w:val="single" w:sz="4" w:space="4" w:color="auto"/>
        </w:pBdr>
        <w:rPr>
          <w:rFonts w:ascii="Garamond" w:hAnsi="Garamond"/>
        </w:rPr>
      </w:pPr>
    </w:p>
    <w:p w14:paraId="420794CA" w14:textId="59D4CAE9" w:rsidR="00600D59" w:rsidRPr="00600D59" w:rsidRDefault="00B66FB1" w:rsidP="00600D59">
      <w:pPr>
        <w:pStyle w:val="ListParagraph"/>
        <w:numPr>
          <w:ilvl w:val="0"/>
          <w:numId w:val="20"/>
        </w:numPr>
        <w:pBdr>
          <w:right w:val="single" w:sz="4" w:space="4" w:color="auto"/>
        </w:pBdr>
        <w:ind w:left="450" w:hanging="270"/>
        <w:rPr>
          <w:rFonts w:ascii="Garamond" w:hAnsi="Garamond"/>
        </w:rPr>
      </w:pPr>
      <w:r w:rsidRPr="00B66FB1">
        <w:rPr>
          <w:rFonts w:ascii="Garamond" w:hAnsi="Garamond"/>
        </w:rPr>
        <w:t>Christ’s commitment to God’s will over self-interest</w:t>
      </w:r>
      <w:r w:rsidR="005771AB">
        <w:rPr>
          <w:rFonts w:ascii="Garamond" w:hAnsi="Garamond"/>
        </w:rPr>
        <w:t>. (Philippians 2:5</w:t>
      </w:r>
      <w:r w:rsidR="00D34516">
        <w:rPr>
          <w:rFonts w:ascii="Garamond" w:hAnsi="Garamond"/>
        </w:rPr>
        <w:t>-11</w:t>
      </w:r>
      <w:r w:rsidR="005771AB">
        <w:rPr>
          <w:rFonts w:ascii="Garamond" w:hAnsi="Garamond"/>
        </w:rPr>
        <w:t>)</w:t>
      </w:r>
    </w:p>
    <w:p w14:paraId="0CD7CBA7" w14:textId="77777777" w:rsidR="000E643A" w:rsidRDefault="000E643A" w:rsidP="00B66FB1">
      <w:pPr>
        <w:pBdr>
          <w:right w:val="single" w:sz="4" w:space="4" w:color="auto"/>
        </w:pBdr>
        <w:ind w:left="450"/>
        <w:rPr>
          <w:rFonts w:ascii="Garamond" w:hAnsi="Garamond"/>
        </w:rPr>
      </w:pPr>
    </w:p>
    <w:p w14:paraId="032CBDA4" w14:textId="40580C2C" w:rsidR="00B66FB1" w:rsidRDefault="00C22A26" w:rsidP="00B66FB1">
      <w:pPr>
        <w:pBdr>
          <w:right w:val="single" w:sz="4" w:space="4" w:color="auto"/>
        </w:pBdr>
        <w:ind w:left="450"/>
        <w:rPr>
          <w:rFonts w:ascii="Garamond" w:hAnsi="Garamond"/>
        </w:rPr>
      </w:pPr>
      <w:r>
        <w:rPr>
          <w:rFonts w:ascii="Garamond" w:hAnsi="Garamond"/>
        </w:rPr>
        <w:t>The road to life goes through death.</w:t>
      </w:r>
      <w:r w:rsidR="00180296">
        <w:rPr>
          <w:rFonts w:ascii="Garamond" w:hAnsi="Garamond"/>
        </w:rPr>
        <w:t xml:space="preserve"> </w:t>
      </w:r>
    </w:p>
    <w:p w14:paraId="47A42D78" w14:textId="77777777" w:rsidR="00C22A26" w:rsidRDefault="00C22A26" w:rsidP="00600D59">
      <w:pPr>
        <w:pBdr>
          <w:right w:val="single" w:sz="4" w:space="4" w:color="auto"/>
        </w:pBdr>
        <w:rPr>
          <w:rFonts w:ascii="Garamond" w:hAnsi="Garamond"/>
        </w:rPr>
      </w:pPr>
    </w:p>
    <w:p w14:paraId="4264285B" w14:textId="4DAC8D13" w:rsidR="005771AB" w:rsidRPr="00D07EDD" w:rsidRDefault="00C22A26" w:rsidP="00600D59">
      <w:pPr>
        <w:pStyle w:val="ListParagraph"/>
        <w:numPr>
          <w:ilvl w:val="0"/>
          <w:numId w:val="21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 w:rsidRPr="00D07EDD">
        <w:rPr>
          <w:rFonts w:ascii="Garamond" w:hAnsi="Garamond"/>
          <w:b/>
          <w:bCs/>
          <w:u w:val="single"/>
        </w:rPr>
        <w:t>Form of God</w:t>
      </w:r>
      <w:r w:rsidR="00D07EDD" w:rsidRPr="00D07EDD">
        <w:rPr>
          <w:rFonts w:ascii="Garamond" w:hAnsi="Garamond"/>
        </w:rPr>
        <w:t xml:space="preserve">. </w:t>
      </w:r>
      <w:r w:rsidR="00180296">
        <w:rPr>
          <w:rFonts w:ascii="Garamond" w:hAnsi="Garamond"/>
        </w:rPr>
        <w:t>(</w:t>
      </w:r>
      <w:proofErr w:type="spellStart"/>
      <w:r w:rsidR="00D07EDD">
        <w:rPr>
          <w:rFonts w:ascii="Garamond" w:hAnsi="Garamond"/>
        </w:rPr>
        <w:t>M</w:t>
      </w:r>
      <w:r w:rsidR="00D07EDD" w:rsidRPr="00D07EDD">
        <w:rPr>
          <w:rFonts w:ascii="Garamond" w:hAnsi="Garamond"/>
        </w:rPr>
        <w:t>orphe</w:t>
      </w:r>
      <w:proofErr w:type="spellEnd"/>
      <w:r w:rsidR="00D07EDD" w:rsidRPr="00D07EDD">
        <w:rPr>
          <w:rFonts w:ascii="Garamond" w:hAnsi="Garamond"/>
        </w:rPr>
        <w:t xml:space="preserve">: the </w:t>
      </w:r>
      <w:r w:rsidR="00D07EDD" w:rsidRPr="00D07EDD">
        <w:rPr>
          <w:rFonts w:ascii="Garamond" w:hAnsi="Garamond"/>
        </w:rPr>
        <w:t>outward manifestation that corresponds to essence</w:t>
      </w:r>
      <w:r w:rsidR="00D07EDD">
        <w:rPr>
          <w:rFonts w:ascii="Garamond" w:hAnsi="Garamond"/>
        </w:rPr>
        <w:t>.</w:t>
      </w:r>
      <w:r w:rsidR="00D07EDD" w:rsidRPr="00D07EDD">
        <w:rPr>
          <w:rFonts w:ascii="Garamond" w:hAnsi="Garamond"/>
        </w:rPr>
        <w:t>)</w:t>
      </w:r>
      <w:r w:rsidR="00D07EDD">
        <w:rPr>
          <w:rFonts w:ascii="Garamond" w:hAnsi="Garamond"/>
        </w:rPr>
        <w:t xml:space="preserve"> Christ did not seek to </w:t>
      </w:r>
      <w:r w:rsidR="004E1F6A">
        <w:rPr>
          <w:rFonts w:ascii="Garamond" w:hAnsi="Garamond"/>
        </w:rPr>
        <w:t>cling</w:t>
      </w:r>
      <w:r w:rsidR="00D07EDD">
        <w:rPr>
          <w:rFonts w:ascii="Garamond" w:hAnsi="Garamond"/>
        </w:rPr>
        <w:t xml:space="preserve"> to this position and form. </w:t>
      </w:r>
      <w:r w:rsidR="00180296">
        <w:rPr>
          <w:rFonts w:ascii="Garamond" w:hAnsi="Garamond"/>
        </w:rPr>
        <w:t>“</w:t>
      </w:r>
      <w:r w:rsidR="00180296" w:rsidRPr="000E643A">
        <w:rPr>
          <w:rFonts w:ascii="Garamond" w:hAnsi="Garamond"/>
          <w:i/>
          <w:iCs/>
        </w:rPr>
        <w:t>A thing to be grasped</w:t>
      </w:r>
      <w:r w:rsidR="00180296">
        <w:rPr>
          <w:rFonts w:ascii="Garamond" w:hAnsi="Garamond"/>
        </w:rPr>
        <w:t xml:space="preserve">,” </w:t>
      </w:r>
      <w:r w:rsidR="00275C54">
        <w:rPr>
          <w:rFonts w:ascii="Garamond" w:hAnsi="Garamond"/>
        </w:rPr>
        <w:t xml:space="preserve">that is, </w:t>
      </w:r>
      <w:r w:rsidR="00180296">
        <w:rPr>
          <w:rFonts w:ascii="Garamond" w:hAnsi="Garamond"/>
        </w:rPr>
        <w:t xml:space="preserve">Christ did not see the </w:t>
      </w:r>
      <w:r w:rsidR="004E1F6A">
        <w:rPr>
          <w:rFonts w:ascii="Garamond" w:hAnsi="Garamond"/>
        </w:rPr>
        <w:t>manifestation of his deity</w:t>
      </w:r>
      <w:r w:rsidR="00275C54">
        <w:rPr>
          <w:rFonts w:ascii="Garamond" w:hAnsi="Garamond"/>
        </w:rPr>
        <w:t xml:space="preserve"> </w:t>
      </w:r>
      <w:r w:rsidR="00E54734">
        <w:rPr>
          <w:rFonts w:ascii="Garamond" w:hAnsi="Garamond"/>
        </w:rPr>
        <w:t xml:space="preserve">as </w:t>
      </w:r>
      <w:r w:rsidR="00180296">
        <w:rPr>
          <w:rFonts w:ascii="Garamond" w:hAnsi="Garamond"/>
        </w:rPr>
        <w:t>a thing to be exploited</w:t>
      </w:r>
      <w:r w:rsidR="004E1F6A">
        <w:rPr>
          <w:rFonts w:ascii="Garamond" w:hAnsi="Garamond"/>
        </w:rPr>
        <w:t xml:space="preserve"> for personal gain.</w:t>
      </w:r>
    </w:p>
    <w:p w14:paraId="4E2A1700" w14:textId="77777777" w:rsidR="00D07EDD" w:rsidRDefault="00D07EDD" w:rsidP="00600D59">
      <w:pPr>
        <w:pBdr>
          <w:right w:val="single" w:sz="4" w:space="4" w:color="auto"/>
        </w:pBdr>
        <w:rPr>
          <w:rFonts w:ascii="Garamond" w:hAnsi="Garamond"/>
        </w:rPr>
      </w:pPr>
    </w:p>
    <w:p w14:paraId="4F4989F0" w14:textId="6A3F9CCB" w:rsidR="00D07EDD" w:rsidRPr="00D07EDD" w:rsidRDefault="00C22A26" w:rsidP="00600D59">
      <w:pPr>
        <w:pStyle w:val="ListParagraph"/>
        <w:numPr>
          <w:ilvl w:val="0"/>
          <w:numId w:val="21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 w:rsidRPr="00D07EDD">
        <w:rPr>
          <w:rFonts w:ascii="Garamond" w:hAnsi="Garamond"/>
          <w:b/>
          <w:bCs/>
          <w:u w:val="single"/>
        </w:rPr>
        <w:t>Emptied himself</w:t>
      </w:r>
      <w:r w:rsidR="00D07EDD" w:rsidRPr="00D07EDD">
        <w:rPr>
          <w:rFonts w:ascii="Garamond" w:hAnsi="Garamond"/>
        </w:rPr>
        <w:t xml:space="preserve">. </w:t>
      </w:r>
      <w:r w:rsidR="00D07EDD">
        <w:rPr>
          <w:rFonts w:ascii="Garamond" w:hAnsi="Garamond"/>
        </w:rPr>
        <w:t xml:space="preserve">He didn’t cease being God, but he emptied himself of the outward manifestation of deity. He set aside his function of deity. </w:t>
      </w:r>
    </w:p>
    <w:p w14:paraId="7525AA78" w14:textId="77777777" w:rsidR="00D07EDD" w:rsidRDefault="00D07EDD" w:rsidP="00600D59">
      <w:pPr>
        <w:pBdr>
          <w:right w:val="single" w:sz="4" w:space="4" w:color="auto"/>
        </w:pBdr>
        <w:ind w:left="630" w:hanging="180"/>
        <w:rPr>
          <w:rFonts w:ascii="Garamond" w:hAnsi="Garamond"/>
        </w:rPr>
      </w:pPr>
    </w:p>
    <w:p w14:paraId="17218F9F" w14:textId="49F02982" w:rsidR="00C22A26" w:rsidRPr="00D07EDD" w:rsidRDefault="00C22A26" w:rsidP="00600D59">
      <w:pPr>
        <w:pStyle w:val="ListParagraph"/>
        <w:numPr>
          <w:ilvl w:val="0"/>
          <w:numId w:val="21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 w:rsidRPr="00D07EDD">
        <w:rPr>
          <w:rFonts w:ascii="Garamond" w:hAnsi="Garamond"/>
          <w:b/>
          <w:bCs/>
          <w:u w:val="single"/>
        </w:rPr>
        <w:t>Form of man</w:t>
      </w:r>
      <w:r w:rsidR="00D07EDD">
        <w:rPr>
          <w:rFonts w:ascii="Garamond" w:hAnsi="Garamond"/>
        </w:rPr>
        <w:t xml:space="preserve">. Christ took on the </w:t>
      </w:r>
      <w:r w:rsidR="00275C54">
        <w:rPr>
          <w:rFonts w:ascii="Garamond" w:hAnsi="Garamond"/>
        </w:rPr>
        <w:t>actual</w:t>
      </w:r>
      <w:r w:rsidR="00D07EDD">
        <w:rPr>
          <w:rFonts w:ascii="Garamond" w:hAnsi="Garamond"/>
        </w:rPr>
        <w:t xml:space="preserve"> human </w:t>
      </w:r>
      <w:r w:rsidR="00180296">
        <w:rPr>
          <w:rFonts w:ascii="Garamond" w:hAnsi="Garamond"/>
        </w:rPr>
        <w:t>existence</w:t>
      </w:r>
      <w:r w:rsidR="00D07EDD">
        <w:rPr>
          <w:rFonts w:ascii="Garamond" w:hAnsi="Garamond"/>
        </w:rPr>
        <w:t xml:space="preserve"> and form</w:t>
      </w:r>
      <w:r w:rsidR="00275C54">
        <w:rPr>
          <w:rFonts w:ascii="Garamond" w:hAnsi="Garamond"/>
        </w:rPr>
        <w:t>, which</w:t>
      </w:r>
      <w:r w:rsidR="00D07EDD">
        <w:rPr>
          <w:rFonts w:ascii="Garamond" w:hAnsi="Garamond"/>
        </w:rPr>
        <w:t xml:space="preserve"> was necessary to be the sacrifice for humanity. </w:t>
      </w:r>
    </w:p>
    <w:p w14:paraId="58C3F149" w14:textId="77777777" w:rsidR="00D07EDD" w:rsidRDefault="00D07EDD" w:rsidP="00600D59">
      <w:pPr>
        <w:pBdr>
          <w:right w:val="single" w:sz="4" w:space="4" w:color="auto"/>
        </w:pBdr>
        <w:ind w:left="630" w:hanging="180"/>
        <w:rPr>
          <w:rFonts w:ascii="Garamond" w:hAnsi="Garamond"/>
        </w:rPr>
      </w:pPr>
    </w:p>
    <w:p w14:paraId="41705A21" w14:textId="2D114D7F" w:rsidR="00C22A26" w:rsidRPr="00D07EDD" w:rsidRDefault="00C22A26" w:rsidP="00600D59">
      <w:pPr>
        <w:pStyle w:val="ListParagraph"/>
        <w:numPr>
          <w:ilvl w:val="0"/>
          <w:numId w:val="21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 w:rsidRPr="00D07EDD">
        <w:rPr>
          <w:rFonts w:ascii="Garamond" w:hAnsi="Garamond"/>
          <w:b/>
          <w:bCs/>
          <w:u w:val="single"/>
        </w:rPr>
        <w:t>Death</w:t>
      </w:r>
      <w:r w:rsidR="00D07EDD">
        <w:rPr>
          <w:rFonts w:ascii="Garamond" w:hAnsi="Garamond"/>
        </w:rPr>
        <w:t xml:space="preserve">: Christ had to die to be exalted. </w:t>
      </w:r>
      <w:r w:rsidR="00275C54">
        <w:rPr>
          <w:rFonts w:ascii="Garamond" w:hAnsi="Garamond"/>
        </w:rPr>
        <w:t>Significantly</w:t>
      </w:r>
      <w:r w:rsidR="00D07EDD">
        <w:rPr>
          <w:rFonts w:ascii="Garamond" w:hAnsi="Garamond"/>
        </w:rPr>
        <w:t xml:space="preserve">, Christ’s death was </w:t>
      </w:r>
      <w:r w:rsidR="00B66FB1">
        <w:rPr>
          <w:rFonts w:ascii="Garamond" w:hAnsi="Garamond"/>
        </w:rPr>
        <w:t>the</w:t>
      </w:r>
      <w:r w:rsidR="00D07EDD">
        <w:rPr>
          <w:rFonts w:ascii="Garamond" w:hAnsi="Garamond"/>
        </w:rPr>
        <w:t xml:space="preserve"> substitutionary sacrifice for sins. </w:t>
      </w:r>
    </w:p>
    <w:p w14:paraId="2BD1C34E" w14:textId="77777777" w:rsidR="00D07EDD" w:rsidRDefault="00D07EDD" w:rsidP="00600D59">
      <w:pPr>
        <w:pBdr>
          <w:right w:val="single" w:sz="4" w:space="4" w:color="auto"/>
        </w:pBdr>
        <w:ind w:left="630" w:hanging="180"/>
        <w:rPr>
          <w:rFonts w:ascii="Garamond" w:hAnsi="Garamond"/>
        </w:rPr>
      </w:pPr>
    </w:p>
    <w:p w14:paraId="5F786FF7" w14:textId="3CC09105" w:rsidR="00C22A26" w:rsidRDefault="00C22A26" w:rsidP="00600D59">
      <w:pPr>
        <w:pStyle w:val="ListParagraph"/>
        <w:numPr>
          <w:ilvl w:val="0"/>
          <w:numId w:val="21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 w:rsidRPr="00D07EDD">
        <w:rPr>
          <w:rFonts w:ascii="Garamond" w:hAnsi="Garamond"/>
          <w:b/>
          <w:bCs/>
          <w:u w:val="single"/>
        </w:rPr>
        <w:t>Life</w:t>
      </w:r>
      <w:r w:rsidR="00D07EDD" w:rsidRPr="00D07EDD">
        <w:rPr>
          <w:rFonts w:ascii="Garamond" w:hAnsi="Garamond"/>
          <w:b/>
          <w:bCs/>
          <w:u w:val="single"/>
        </w:rPr>
        <w:t xml:space="preserve"> and exaltation</w:t>
      </w:r>
      <w:r w:rsidR="00D07EDD">
        <w:rPr>
          <w:rFonts w:ascii="Garamond" w:hAnsi="Garamond"/>
        </w:rPr>
        <w:t xml:space="preserve">: </w:t>
      </w:r>
      <w:r w:rsidR="00180296">
        <w:rPr>
          <w:rFonts w:ascii="Garamond" w:hAnsi="Garamond"/>
        </w:rPr>
        <w:t>God highly exalted him above all authorities (names)</w:t>
      </w:r>
      <w:r w:rsidR="00275C54">
        <w:rPr>
          <w:rFonts w:ascii="Garamond" w:hAnsi="Garamond"/>
        </w:rPr>
        <w:t>,</w:t>
      </w:r>
      <w:r w:rsidR="00180296">
        <w:rPr>
          <w:rFonts w:ascii="Garamond" w:hAnsi="Garamond"/>
        </w:rPr>
        <w:t xml:space="preserve"> </w:t>
      </w:r>
      <w:r w:rsidR="00275C54">
        <w:rPr>
          <w:rFonts w:ascii="Garamond" w:hAnsi="Garamond"/>
        </w:rPr>
        <w:t>becoming</w:t>
      </w:r>
      <w:r w:rsidR="00180296">
        <w:rPr>
          <w:rFonts w:ascii="Garamond" w:hAnsi="Garamond"/>
        </w:rPr>
        <w:t xml:space="preserve"> </w:t>
      </w:r>
      <w:r w:rsidR="00275C54">
        <w:rPr>
          <w:rFonts w:ascii="Garamond" w:hAnsi="Garamond"/>
        </w:rPr>
        <w:t>L</w:t>
      </w:r>
      <w:r w:rsidR="00180296">
        <w:rPr>
          <w:rFonts w:ascii="Garamond" w:hAnsi="Garamond"/>
        </w:rPr>
        <w:t xml:space="preserve">ord of all. </w:t>
      </w:r>
    </w:p>
    <w:p w14:paraId="133F0FBC" w14:textId="77777777" w:rsidR="00180296" w:rsidRPr="00180296" w:rsidRDefault="00180296" w:rsidP="00600D59">
      <w:pPr>
        <w:pStyle w:val="ListParagraph"/>
        <w:pBdr>
          <w:right w:val="single" w:sz="4" w:space="4" w:color="auto"/>
        </w:pBdr>
        <w:rPr>
          <w:rFonts w:ascii="Garamond" w:hAnsi="Garamond"/>
        </w:rPr>
      </w:pPr>
    </w:p>
    <w:p w14:paraId="4A53FDDE" w14:textId="587502D7" w:rsidR="00180296" w:rsidRPr="00180296" w:rsidRDefault="00180296" w:rsidP="00600D59">
      <w:pPr>
        <w:pBdr>
          <w:right w:val="single" w:sz="4" w:space="4" w:color="auto"/>
        </w:pBdr>
        <w:ind w:left="450"/>
        <w:rPr>
          <w:rFonts w:ascii="Garamond" w:hAnsi="Garamond"/>
        </w:rPr>
      </w:pPr>
      <w:r>
        <w:rPr>
          <w:rFonts w:ascii="Garamond" w:hAnsi="Garamond"/>
        </w:rPr>
        <w:t>Have this mind (perspective) as Christ, that is</w:t>
      </w:r>
      <w:r w:rsidR="00275C54">
        <w:rPr>
          <w:rFonts w:ascii="Garamond" w:hAnsi="Garamond"/>
        </w:rPr>
        <w:t>,</w:t>
      </w:r>
      <w:r>
        <w:rPr>
          <w:rFonts w:ascii="Garamond" w:hAnsi="Garamond"/>
        </w:rPr>
        <w:t xml:space="preserve"> perceive your position in life, not as a thing to be exploited for your gain, but set it aside to humbl</w:t>
      </w:r>
      <w:r w:rsidR="000E643A">
        <w:rPr>
          <w:rFonts w:ascii="Garamond" w:hAnsi="Garamond"/>
        </w:rPr>
        <w:t>y</w:t>
      </w:r>
      <w:r>
        <w:rPr>
          <w:rFonts w:ascii="Garamond" w:hAnsi="Garamond"/>
        </w:rPr>
        <w:t xml:space="preserve"> minister, God will take care of exaltation.</w:t>
      </w:r>
    </w:p>
    <w:p w14:paraId="6CDAF3FA" w14:textId="77777777" w:rsidR="00D94BE9" w:rsidRPr="005771AB" w:rsidRDefault="00D94BE9" w:rsidP="00600D59">
      <w:pPr>
        <w:pBdr>
          <w:right w:val="single" w:sz="4" w:space="4" w:color="auto"/>
        </w:pBdr>
        <w:rPr>
          <w:rFonts w:ascii="Garamond" w:hAnsi="Garamond"/>
        </w:rPr>
      </w:pPr>
    </w:p>
    <w:p w14:paraId="623B5755" w14:textId="773AD83B" w:rsidR="00600D59" w:rsidRDefault="005771AB" w:rsidP="00600D59">
      <w:pPr>
        <w:pStyle w:val="ListParagraph"/>
        <w:numPr>
          <w:ilvl w:val="0"/>
          <w:numId w:val="20"/>
        </w:numPr>
        <w:pBdr>
          <w:right w:val="single" w:sz="4" w:space="4" w:color="auto"/>
        </w:pBdr>
        <w:ind w:left="450" w:hanging="270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275C54">
        <w:rPr>
          <w:rFonts w:ascii="Garamond" w:hAnsi="Garamond"/>
        </w:rPr>
        <w:t>Philippians</w:t>
      </w:r>
      <w:r w:rsidR="00E54734">
        <w:rPr>
          <w:rFonts w:ascii="Garamond" w:hAnsi="Garamond"/>
        </w:rPr>
        <w:t>’</w:t>
      </w:r>
      <w:r>
        <w:rPr>
          <w:rFonts w:ascii="Garamond" w:hAnsi="Garamond"/>
        </w:rPr>
        <w:t xml:space="preserve"> deliverance</w:t>
      </w:r>
      <w:r w:rsidR="00600D59">
        <w:rPr>
          <w:rFonts w:ascii="Garamond" w:hAnsi="Garamond"/>
        </w:rPr>
        <w:t xml:space="preserve"> from reacting to adversity</w:t>
      </w:r>
      <w:r>
        <w:rPr>
          <w:rFonts w:ascii="Garamond" w:hAnsi="Garamond"/>
        </w:rPr>
        <w:t>. (Philippians 1:27-2:</w:t>
      </w:r>
      <w:r w:rsidR="00D34516">
        <w:rPr>
          <w:rFonts w:ascii="Garamond" w:hAnsi="Garamond"/>
        </w:rPr>
        <w:t>17)</w:t>
      </w:r>
    </w:p>
    <w:p w14:paraId="27864419" w14:textId="77777777" w:rsidR="001E3E69" w:rsidRPr="001E3E69" w:rsidRDefault="001E3E69" w:rsidP="001E3E69">
      <w:pPr>
        <w:pBdr>
          <w:right w:val="single" w:sz="4" w:space="4" w:color="auto"/>
        </w:pBdr>
        <w:rPr>
          <w:rFonts w:ascii="Garamond" w:hAnsi="Garamond"/>
        </w:rPr>
      </w:pPr>
    </w:p>
    <w:p w14:paraId="08CAD352" w14:textId="54224AD3" w:rsidR="00D34516" w:rsidRPr="00180296" w:rsidRDefault="00D94BE9" w:rsidP="00600D59">
      <w:pPr>
        <w:pStyle w:val="ListParagraph"/>
        <w:numPr>
          <w:ilvl w:val="0"/>
          <w:numId w:val="22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 w:rsidRPr="00600D59">
        <w:rPr>
          <w:rFonts w:ascii="Garamond" w:hAnsi="Garamond"/>
          <w:b/>
          <w:bCs/>
          <w:u w:val="single"/>
        </w:rPr>
        <w:t xml:space="preserve">Reinterpret </w:t>
      </w:r>
      <w:r w:rsidR="00180296" w:rsidRPr="00600D59">
        <w:rPr>
          <w:rFonts w:ascii="Garamond" w:hAnsi="Garamond"/>
          <w:b/>
          <w:bCs/>
          <w:u w:val="single"/>
        </w:rPr>
        <w:t>life’s</w:t>
      </w:r>
      <w:r w:rsidRPr="00600D59">
        <w:rPr>
          <w:rFonts w:ascii="Garamond" w:hAnsi="Garamond"/>
          <w:b/>
          <w:bCs/>
          <w:u w:val="single"/>
        </w:rPr>
        <w:t xml:space="preserve"> event</w:t>
      </w:r>
      <w:r w:rsidR="00180296" w:rsidRPr="00600D59">
        <w:rPr>
          <w:rFonts w:ascii="Garamond" w:hAnsi="Garamond"/>
          <w:b/>
          <w:bCs/>
          <w:u w:val="single"/>
        </w:rPr>
        <w:t>s</w:t>
      </w:r>
      <w:r w:rsidR="00C22A26" w:rsidRPr="00180296">
        <w:rPr>
          <w:rFonts w:ascii="Garamond" w:hAnsi="Garamond"/>
        </w:rPr>
        <w:t>. Philippians 1:27-30</w:t>
      </w:r>
    </w:p>
    <w:p w14:paraId="4907A6C6" w14:textId="77777777" w:rsidR="00C22A26" w:rsidRDefault="00C22A26" w:rsidP="00600D59">
      <w:pPr>
        <w:pBdr>
          <w:right w:val="single" w:sz="4" w:space="4" w:color="auto"/>
        </w:pBdr>
        <w:ind w:left="630" w:hanging="180"/>
        <w:rPr>
          <w:rFonts w:ascii="Garamond" w:hAnsi="Garamond"/>
        </w:rPr>
      </w:pPr>
    </w:p>
    <w:p w14:paraId="4C381EA0" w14:textId="3608CD53" w:rsidR="00C22A26" w:rsidRPr="00180296" w:rsidRDefault="004E1F6A" w:rsidP="00600D59">
      <w:pPr>
        <w:pStyle w:val="ListParagraph"/>
        <w:numPr>
          <w:ilvl w:val="0"/>
          <w:numId w:val="22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U</w:t>
      </w:r>
      <w:r w:rsidR="00C22A26" w:rsidRPr="00600D59">
        <w:rPr>
          <w:rFonts w:ascii="Garamond" w:hAnsi="Garamond"/>
          <w:b/>
          <w:bCs/>
          <w:u w:val="single"/>
        </w:rPr>
        <w:t>nity in time</w:t>
      </w:r>
      <w:r w:rsidR="00275C54">
        <w:rPr>
          <w:rFonts w:ascii="Garamond" w:hAnsi="Garamond"/>
          <w:b/>
          <w:bCs/>
          <w:u w:val="single"/>
        </w:rPr>
        <w:t>s</w:t>
      </w:r>
      <w:r w:rsidR="00C22A26" w:rsidRPr="00600D59">
        <w:rPr>
          <w:rFonts w:ascii="Garamond" w:hAnsi="Garamond"/>
          <w:b/>
          <w:bCs/>
          <w:u w:val="single"/>
        </w:rPr>
        <w:t xml:space="preserve"> of conflict</w:t>
      </w:r>
      <w:r w:rsidR="00C22A26" w:rsidRPr="00180296">
        <w:rPr>
          <w:rFonts w:ascii="Garamond" w:hAnsi="Garamond"/>
        </w:rPr>
        <w:t>. Philippians 2:1-4</w:t>
      </w:r>
    </w:p>
    <w:p w14:paraId="22E0DC19" w14:textId="77777777" w:rsidR="00C22A26" w:rsidRDefault="00C22A26" w:rsidP="00600D59">
      <w:pPr>
        <w:pBdr>
          <w:right w:val="single" w:sz="4" w:space="4" w:color="auto"/>
        </w:pBdr>
        <w:ind w:left="630" w:hanging="180"/>
        <w:rPr>
          <w:rFonts w:ascii="Garamond" w:hAnsi="Garamond"/>
        </w:rPr>
      </w:pPr>
    </w:p>
    <w:p w14:paraId="7DE451C1" w14:textId="052D903D" w:rsidR="00C22A26" w:rsidRPr="00180296" w:rsidRDefault="004E1F6A" w:rsidP="00600D59">
      <w:pPr>
        <w:pStyle w:val="ListParagraph"/>
        <w:numPr>
          <w:ilvl w:val="0"/>
          <w:numId w:val="22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T</w:t>
      </w:r>
      <w:r w:rsidR="0029493C" w:rsidRPr="00600D59">
        <w:rPr>
          <w:rFonts w:ascii="Garamond" w:hAnsi="Garamond"/>
          <w:b/>
          <w:bCs/>
          <w:u w:val="single"/>
        </w:rPr>
        <w:t>he power of d</w:t>
      </w:r>
      <w:r w:rsidR="00C22A26" w:rsidRPr="00600D59">
        <w:rPr>
          <w:rFonts w:ascii="Garamond" w:hAnsi="Garamond"/>
          <w:b/>
          <w:bCs/>
          <w:u w:val="single"/>
        </w:rPr>
        <w:t>eath to self</w:t>
      </w:r>
      <w:r w:rsidR="00C22A26" w:rsidRPr="00180296">
        <w:rPr>
          <w:rFonts w:ascii="Garamond" w:hAnsi="Garamond"/>
        </w:rPr>
        <w:t>. Philippians 2:5-11</w:t>
      </w:r>
    </w:p>
    <w:p w14:paraId="2BC09849" w14:textId="169EE1C5" w:rsidR="00C22A26" w:rsidRDefault="00C22A26" w:rsidP="00600D59">
      <w:pPr>
        <w:pBdr>
          <w:right w:val="single" w:sz="4" w:space="4" w:color="auto"/>
        </w:pBdr>
        <w:ind w:left="630" w:hanging="180"/>
        <w:rPr>
          <w:rFonts w:ascii="Garamond" w:hAnsi="Garamond"/>
        </w:rPr>
      </w:pPr>
    </w:p>
    <w:p w14:paraId="6847ED59" w14:textId="46B797F6" w:rsidR="00C22A26" w:rsidRPr="00180296" w:rsidRDefault="004E1F6A" w:rsidP="00600D59">
      <w:pPr>
        <w:pStyle w:val="ListParagraph"/>
        <w:numPr>
          <w:ilvl w:val="0"/>
          <w:numId w:val="22"/>
        </w:numPr>
        <w:pBdr>
          <w:right w:val="single" w:sz="4" w:space="4" w:color="auto"/>
        </w:pBdr>
        <w:ind w:left="630" w:hanging="180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D</w:t>
      </w:r>
      <w:r w:rsidR="00C22A26" w:rsidRPr="00600D59">
        <w:rPr>
          <w:rFonts w:ascii="Garamond" w:hAnsi="Garamond"/>
          <w:b/>
          <w:bCs/>
          <w:u w:val="single"/>
        </w:rPr>
        <w:t xml:space="preserve">eliverance from </w:t>
      </w:r>
      <w:r w:rsidR="00D07EDD" w:rsidRPr="00600D59">
        <w:rPr>
          <w:rFonts w:ascii="Garamond" w:hAnsi="Garamond"/>
          <w:b/>
          <w:bCs/>
          <w:u w:val="single"/>
        </w:rPr>
        <w:t>self-protecti</w:t>
      </w:r>
      <w:r>
        <w:rPr>
          <w:rFonts w:ascii="Garamond" w:hAnsi="Garamond"/>
          <w:b/>
          <w:bCs/>
          <w:u w:val="single"/>
        </w:rPr>
        <w:t>on</w:t>
      </w:r>
      <w:r w:rsidR="00D07EDD" w:rsidRPr="00180296">
        <w:rPr>
          <w:rFonts w:ascii="Garamond" w:hAnsi="Garamond"/>
        </w:rPr>
        <w:t>. Philippians 2:12-18</w:t>
      </w:r>
    </w:p>
    <w:p w14:paraId="3EA7E5C3" w14:textId="77777777" w:rsidR="00600D59" w:rsidRDefault="00600D59" w:rsidP="00600D59">
      <w:pPr>
        <w:pBdr>
          <w:right w:val="single" w:sz="4" w:space="4" w:color="auto"/>
        </w:pBdr>
        <w:ind w:left="630"/>
        <w:rPr>
          <w:rFonts w:ascii="Garamond" w:hAnsi="Garamond"/>
        </w:rPr>
      </w:pPr>
    </w:p>
    <w:p w14:paraId="20A02A5D" w14:textId="3CDAE53A" w:rsidR="00D94BE9" w:rsidRDefault="0029493C" w:rsidP="002A4450">
      <w:pPr>
        <w:pBdr>
          <w:right w:val="single" w:sz="4" w:space="4" w:color="auto"/>
        </w:pBdr>
        <w:ind w:left="630"/>
        <w:rPr>
          <w:rFonts w:ascii="Garamond" w:hAnsi="Garamond"/>
        </w:rPr>
      </w:pPr>
      <w:r>
        <w:rPr>
          <w:rFonts w:ascii="Garamond" w:hAnsi="Garamond"/>
        </w:rPr>
        <w:t>Work out your deliverance with fear and trembling</w:t>
      </w:r>
      <w:r w:rsidR="00E54734">
        <w:rPr>
          <w:rFonts w:ascii="Garamond" w:hAnsi="Garamond"/>
        </w:rPr>
        <w:t>.</w:t>
      </w:r>
      <w:r w:rsidR="00600D59">
        <w:rPr>
          <w:rFonts w:ascii="Garamond" w:hAnsi="Garamond"/>
        </w:rPr>
        <w:t xml:space="preserve"> </w:t>
      </w:r>
      <w:r w:rsidR="00E54734">
        <w:rPr>
          <w:rFonts w:ascii="Garamond" w:hAnsi="Garamond"/>
        </w:rPr>
        <w:t>(</w:t>
      </w:r>
      <w:r>
        <w:rPr>
          <w:rFonts w:ascii="Garamond" w:hAnsi="Garamond"/>
        </w:rPr>
        <w:t>2:</w:t>
      </w:r>
      <w:r w:rsidR="00600D59">
        <w:rPr>
          <w:rFonts w:ascii="Garamond" w:hAnsi="Garamond"/>
        </w:rPr>
        <w:t>1</w:t>
      </w:r>
      <w:r w:rsidR="004E1F6A">
        <w:rPr>
          <w:rFonts w:ascii="Garamond" w:hAnsi="Garamond"/>
        </w:rPr>
        <w:t>2-13</w:t>
      </w:r>
      <w:r w:rsidR="00E54734">
        <w:rPr>
          <w:rFonts w:ascii="Garamond" w:hAnsi="Garamond"/>
        </w:rPr>
        <w:t>)</w:t>
      </w:r>
    </w:p>
    <w:p w14:paraId="49D229BE" w14:textId="77777777" w:rsidR="00600D59" w:rsidRDefault="00600D59" w:rsidP="002A4450">
      <w:pPr>
        <w:pBdr>
          <w:right w:val="single" w:sz="4" w:space="4" w:color="auto"/>
        </w:pBdr>
        <w:ind w:left="630"/>
        <w:rPr>
          <w:rFonts w:ascii="Garamond" w:hAnsi="Garamond"/>
        </w:rPr>
      </w:pPr>
    </w:p>
    <w:p w14:paraId="5C3D0498" w14:textId="64001935" w:rsidR="0029493C" w:rsidRDefault="0029493C" w:rsidP="002A4450">
      <w:pPr>
        <w:pBdr>
          <w:right w:val="single" w:sz="4" w:space="4" w:color="auto"/>
        </w:pBdr>
        <w:ind w:left="630"/>
        <w:rPr>
          <w:rFonts w:ascii="Garamond" w:hAnsi="Garamond"/>
        </w:rPr>
      </w:pPr>
      <w:r>
        <w:rPr>
          <w:rFonts w:ascii="Garamond" w:hAnsi="Garamond"/>
        </w:rPr>
        <w:t>Do everything without complaining</w:t>
      </w:r>
      <w:r w:rsidR="00E54734">
        <w:rPr>
          <w:rFonts w:ascii="Garamond" w:hAnsi="Garamond"/>
        </w:rPr>
        <w:t>.</w:t>
      </w:r>
      <w:r w:rsidR="00600D59">
        <w:rPr>
          <w:rFonts w:ascii="Garamond" w:hAnsi="Garamond"/>
        </w:rPr>
        <w:t xml:space="preserve"> </w:t>
      </w:r>
      <w:r w:rsidR="00E54734">
        <w:rPr>
          <w:rFonts w:ascii="Garamond" w:hAnsi="Garamond"/>
        </w:rPr>
        <w:t>(</w:t>
      </w:r>
      <w:r w:rsidR="00600D59">
        <w:rPr>
          <w:rFonts w:ascii="Garamond" w:hAnsi="Garamond"/>
        </w:rPr>
        <w:t>2:1</w:t>
      </w:r>
      <w:r w:rsidR="004E1F6A">
        <w:rPr>
          <w:rFonts w:ascii="Garamond" w:hAnsi="Garamond"/>
        </w:rPr>
        <w:t>4-15</w:t>
      </w:r>
      <w:r w:rsidR="00E54734">
        <w:rPr>
          <w:rFonts w:ascii="Garamond" w:hAnsi="Garamond"/>
        </w:rPr>
        <w:t>)</w:t>
      </w:r>
    </w:p>
    <w:p w14:paraId="5019F12A" w14:textId="77777777" w:rsidR="00600D59" w:rsidRDefault="00600D59" w:rsidP="002A4450">
      <w:pPr>
        <w:pBdr>
          <w:right w:val="single" w:sz="4" w:space="4" w:color="auto"/>
        </w:pBdr>
        <w:ind w:left="630"/>
        <w:rPr>
          <w:rFonts w:ascii="Garamond" w:hAnsi="Garamond"/>
        </w:rPr>
      </w:pPr>
    </w:p>
    <w:p w14:paraId="7DBA32A7" w14:textId="320B9E9D" w:rsidR="0029493C" w:rsidRDefault="0029493C" w:rsidP="002A4450">
      <w:pPr>
        <w:pBdr>
          <w:right w:val="single" w:sz="4" w:space="4" w:color="auto"/>
        </w:pBdr>
        <w:ind w:left="630"/>
        <w:rPr>
          <w:rFonts w:ascii="Garamond" w:hAnsi="Garamond"/>
        </w:rPr>
      </w:pPr>
      <w:r>
        <w:rPr>
          <w:rFonts w:ascii="Garamond" w:hAnsi="Garamond"/>
        </w:rPr>
        <w:t>Hold fast to the word of life</w:t>
      </w:r>
      <w:r w:rsidR="00E54734">
        <w:rPr>
          <w:rFonts w:ascii="Garamond" w:hAnsi="Garamond"/>
        </w:rPr>
        <w:t>.</w:t>
      </w:r>
      <w:r w:rsidR="00600D59">
        <w:rPr>
          <w:rFonts w:ascii="Garamond" w:hAnsi="Garamond"/>
        </w:rPr>
        <w:t xml:space="preserve"> </w:t>
      </w:r>
      <w:r w:rsidR="00E54734">
        <w:rPr>
          <w:rFonts w:ascii="Garamond" w:hAnsi="Garamond"/>
        </w:rPr>
        <w:t>(</w:t>
      </w:r>
      <w:r w:rsidR="00600D59">
        <w:rPr>
          <w:rFonts w:ascii="Garamond" w:hAnsi="Garamond"/>
        </w:rPr>
        <w:t>2:16</w:t>
      </w:r>
      <w:r w:rsidR="00E54734">
        <w:rPr>
          <w:rFonts w:ascii="Garamond" w:hAnsi="Garamond"/>
        </w:rPr>
        <w:t>)</w:t>
      </w:r>
    </w:p>
    <w:p w14:paraId="23A2F130" w14:textId="77777777" w:rsidR="00600D59" w:rsidRDefault="00600D59" w:rsidP="002A4450">
      <w:pPr>
        <w:pBdr>
          <w:right w:val="single" w:sz="4" w:space="4" w:color="auto"/>
        </w:pBdr>
        <w:ind w:left="630"/>
        <w:rPr>
          <w:rFonts w:ascii="Garamond" w:hAnsi="Garamond"/>
        </w:rPr>
      </w:pPr>
    </w:p>
    <w:p w14:paraId="0123C0EF" w14:textId="53AD3743" w:rsidR="000E643A" w:rsidRDefault="0029493C" w:rsidP="000E643A">
      <w:pPr>
        <w:pBdr>
          <w:right w:val="single" w:sz="4" w:space="4" w:color="auto"/>
        </w:pBdr>
        <w:ind w:left="630"/>
        <w:rPr>
          <w:rFonts w:ascii="Garamond" w:hAnsi="Garamond"/>
        </w:rPr>
      </w:pPr>
      <w:r>
        <w:rPr>
          <w:rFonts w:ascii="Garamond" w:hAnsi="Garamond"/>
        </w:rPr>
        <w:t>Be glad and rejoice</w:t>
      </w:r>
      <w:r w:rsidR="00E54734">
        <w:rPr>
          <w:rFonts w:ascii="Garamond" w:hAnsi="Garamond"/>
        </w:rPr>
        <w:t>.</w:t>
      </w:r>
      <w:r w:rsidR="00600D59">
        <w:rPr>
          <w:rFonts w:ascii="Garamond" w:hAnsi="Garamond"/>
        </w:rPr>
        <w:t xml:space="preserve"> </w:t>
      </w:r>
      <w:r w:rsidR="00E54734">
        <w:rPr>
          <w:rFonts w:ascii="Garamond" w:hAnsi="Garamond"/>
        </w:rPr>
        <w:t>(</w:t>
      </w:r>
      <w:r w:rsidR="00600D59">
        <w:rPr>
          <w:rFonts w:ascii="Garamond" w:hAnsi="Garamond"/>
        </w:rPr>
        <w:t>2:18</w:t>
      </w:r>
      <w:r w:rsidR="00E54734">
        <w:rPr>
          <w:rFonts w:ascii="Garamond" w:hAnsi="Garamond"/>
        </w:rPr>
        <w:t>)</w:t>
      </w:r>
    </w:p>
    <w:sectPr w:rsidR="000E643A" w:rsidSect="00450A0E">
      <w:headerReference w:type="default" r:id="rId7"/>
      <w:pgSz w:w="12240" w:h="15840"/>
      <w:pgMar w:top="1440" w:right="288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5F6B" w14:textId="77777777" w:rsidR="005F338A" w:rsidRDefault="005F338A" w:rsidP="0012686A">
      <w:r>
        <w:separator/>
      </w:r>
    </w:p>
  </w:endnote>
  <w:endnote w:type="continuationSeparator" w:id="0">
    <w:p w14:paraId="3EB9E2B6" w14:textId="77777777" w:rsidR="005F338A" w:rsidRDefault="005F338A" w:rsidP="001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FB12" w14:textId="77777777" w:rsidR="005F338A" w:rsidRDefault="005F338A" w:rsidP="0012686A">
      <w:r>
        <w:separator/>
      </w:r>
    </w:p>
  </w:footnote>
  <w:footnote w:type="continuationSeparator" w:id="0">
    <w:p w14:paraId="799D46FE" w14:textId="77777777" w:rsidR="005F338A" w:rsidRDefault="005F338A" w:rsidP="0012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36B9" w14:textId="77777777" w:rsidR="009151C7" w:rsidRPr="009151C7" w:rsidRDefault="0012686A" w:rsidP="004278A3">
    <w:pPr>
      <w:autoSpaceDE w:val="0"/>
      <w:autoSpaceDN w:val="0"/>
      <w:adjustRightInd w:val="0"/>
      <w:rPr>
        <w:rFonts w:ascii="Garamond" w:hAnsi="Garamond" w:cs="Arial"/>
        <w:i/>
        <w:iCs/>
        <w:color w:val="000000"/>
        <w:sz w:val="16"/>
        <w:szCs w:val="16"/>
      </w:rPr>
    </w:pPr>
    <w:r w:rsidRPr="009151C7">
      <w:rPr>
        <w:rFonts w:ascii="Futura Medium" w:hAnsi="Futura Medium" w:cs="Futura Medium" w:hint="cs"/>
        <w:b/>
        <w:bCs/>
        <w:i/>
        <w:iCs/>
        <w:sz w:val="16"/>
        <w:szCs w:val="16"/>
      </w:rPr>
      <w:t>TWO</w:t>
    </w:r>
    <w:r w:rsidRPr="009151C7">
      <w:rPr>
        <w:rFonts w:ascii="Futura Medium" w:hAnsi="Futura Medium" w:cs="Futura Medium" w:hint="cs"/>
        <w:b/>
        <w:bCs/>
        <w:sz w:val="16"/>
        <w:szCs w:val="16"/>
      </w:rPr>
      <w:t>15</w:t>
    </w:r>
    <w:r w:rsidR="004278A3" w:rsidRPr="009151C7">
      <w:rPr>
        <w:rFonts w:ascii="Futura Medium" w:hAnsi="Futura Medium" w:cs="Futura Medium"/>
        <w:b/>
        <w:bCs/>
        <w:sz w:val="16"/>
        <w:szCs w:val="16"/>
      </w:rPr>
      <w:t xml:space="preserve"> </w:t>
    </w:r>
    <w:r w:rsidR="004278A3" w:rsidRPr="009151C7">
      <w:rPr>
        <w:rFonts w:ascii="Garamond" w:hAnsi="Garamond" w:cs="Arial"/>
        <w:i/>
        <w:iCs/>
        <w:color w:val="000000"/>
        <w:sz w:val="16"/>
        <w:szCs w:val="16"/>
      </w:rPr>
      <w:t xml:space="preserve">"Do your best to present yourself to God as one approved, a worker </w:t>
    </w:r>
  </w:p>
  <w:p w14:paraId="2B510505" w14:textId="580E9424" w:rsidR="0012686A" w:rsidRPr="00450A0E" w:rsidRDefault="004278A3" w:rsidP="00450A0E">
    <w:pPr>
      <w:autoSpaceDE w:val="0"/>
      <w:autoSpaceDN w:val="0"/>
      <w:adjustRightInd w:val="0"/>
      <w:rPr>
        <w:rFonts w:ascii="Garamond" w:hAnsi="Garamond" w:cs="Arial"/>
        <w:i/>
        <w:iCs/>
        <w:color w:val="000000"/>
        <w:sz w:val="16"/>
        <w:szCs w:val="16"/>
      </w:rPr>
    </w:pPr>
    <w:r w:rsidRPr="009151C7">
      <w:rPr>
        <w:rFonts w:ascii="Garamond" w:hAnsi="Garamond" w:cs="Arial"/>
        <w:i/>
        <w:iCs/>
        <w:color w:val="000000"/>
        <w:sz w:val="16"/>
        <w:szCs w:val="16"/>
      </w:rPr>
      <w:t>who has no need to be ashamed, rightly handling the word of truth.</w:t>
    </w:r>
    <w:proofErr w:type="gramStart"/>
    <w:r w:rsidRPr="009151C7">
      <w:rPr>
        <w:rFonts w:ascii="Garamond" w:hAnsi="Garamond" w:cs="Arial"/>
        <w:i/>
        <w:iCs/>
        <w:color w:val="000000"/>
        <w:sz w:val="16"/>
        <w:szCs w:val="16"/>
      </w:rPr>
      <w:t>"</w:t>
    </w:r>
    <w:proofErr w:type="gramEnd"/>
    <w:r w:rsidR="00A74A8D">
      <w:rPr>
        <w:rFonts w:ascii="Garamond" w:hAnsi="Garamond" w:cs="Arial"/>
        <w:color w:val="000000"/>
        <w:sz w:val="16"/>
        <w:szCs w:val="16"/>
      </w:rPr>
      <w:t xml:space="preserve"> </w:t>
    </w:r>
    <w:r w:rsidRPr="009151C7">
      <w:rPr>
        <w:rFonts w:ascii="Garamond" w:hAnsi="Garamond" w:cs="Arial"/>
        <w:color w:val="000000"/>
        <w:sz w:val="16"/>
        <w:szCs w:val="16"/>
      </w:rPr>
      <w:t>(2 Timothy 2:15)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9FF"/>
    <w:multiLevelType w:val="hybridMultilevel"/>
    <w:tmpl w:val="C7E8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066"/>
    <w:multiLevelType w:val="hybridMultilevel"/>
    <w:tmpl w:val="04D264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51EE9"/>
    <w:multiLevelType w:val="hybridMultilevel"/>
    <w:tmpl w:val="1FA8C2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7260C1"/>
    <w:multiLevelType w:val="hybridMultilevel"/>
    <w:tmpl w:val="28743EE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3648A"/>
    <w:multiLevelType w:val="hybridMultilevel"/>
    <w:tmpl w:val="9EC229D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53FDF"/>
    <w:multiLevelType w:val="hybridMultilevel"/>
    <w:tmpl w:val="1AF6978E"/>
    <w:lvl w:ilvl="0" w:tplc="BC42E6FE">
      <w:start w:val="1"/>
      <w:numFmt w:val="decimal"/>
      <w:lvlText w:val="Step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72148"/>
    <w:multiLevelType w:val="multilevel"/>
    <w:tmpl w:val="EFE84B3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6491"/>
    <w:multiLevelType w:val="hybridMultilevel"/>
    <w:tmpl w:val="D1B8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71E4B"/>
    <w:multiLevelType w:val="hybridMultilevel"/>
    <w:tmpl w:val="C332EC98"/>
    <w:lvl w:ilvl="0" w:tplc="BC42E6FE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7226"/>
    <w:multiLevelType w:val="hybridMultilevel"/>
    <w:tmpl w:val="F3B0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B51D2"/>
    <w:multiLevelType w:val="hybridMultilevel"/>
    <w:tmpl w:val="56B854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797153"/>
    <w:multiLevelType w:val="hybridMultilevel"/>
    <w:tmpl w:val="8512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B0E"/>
    <w:multiLevelType w:val="hybridMultilevel"/>
    <w:tmpl w:val="74DA5470"/>
    <w:lvl w:ilvl="0" w:tplc="FE9EC1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7F91360"/>
    <w:multiLevelType w:val="hybridMultilevel"/>
    <w:tmpl w:val="FAD2ED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6D6C0E"/>
    <w:multiLevelType w:val="hybridMultilevel"/>
    <w:tmpl w:val="7E76FB9C"/>
    <w:lvl w:ilvl="0" w:tplc="FE9EC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628D7"/>
    <w:multiLevelType w:val="hybridMultilevel"/>
    <w:tmpl w:val="077C83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BF30D11"/>
    <w:multiLevelType w:val="hybridMultilevel"/>
    <w:tmpl w:val="23A03844"/>
    <w:lvl w:ilvl="0" w:tplc="BC42E6FE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C2566"/>
    <w:multiLevelType w:val="hybridMultilevel"/>
    <w:tmpl w:val="836E79B2"/>
    <w:lvl w:ilvl="0" w:tplc="E7B0F9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0927065"/>
    <w:multiLevelType w:val="hybridMultilevel"/>
    <w:tmpl w:val="339AF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8A2052"/>
    <w:multiLevelType w:val="hybridMultilevel"/>
    <w:tmpl w:val="288ABBF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6630E45"/>
    <w:multiLevelType w:val="hybridMultilevel"/>
    <w:tmpl w:val="4B9AA9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CB16523"/>
    <w:multiLevelType w:val="hybridMultilevel"/>
    <w:tmpl w:val="9F7279DE"/>
    <w:lvl w:ilvl="0" w:tplc="FF44992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4"/>
  </w:num>
  <w:num w:numId="9">
    <w:abstractNumId w:val="18"/>
  </w:num>
  <w:num w:numId="10">
    <w:abstractNumId w:val="12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19"/>
  </w:num>
  <w:num w:numId="17">
    <w:abstractNumId w:val="3"/>
  </w:num>
  <w:num w:numId="18">
    <w:abstractNumId w:val="17"/>
  </w:num>
  <w:num w:numId="19">
    <w:abstractNumId w:val="10"/>
  </w:num>
  <w:num w:numId="20">
    <w:abstractNumId w:val="2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B5"/>
    <w:rsid w:val="00061264"/>
    <w:rsid w:val="0008299D"/>
    <w:rsid w:val="000A3E99"/>
    <w:rsid w:val="000D1BC7"/>
    <w:rsid w:val="000D78A5"/>
    <w:rsid w:val="000E643A"/>
    <w:rsid w:val="00103A6D"/>
    <w:rsid w:val="0012686A"/>
    <w:rsid w:val="00133A87"/>
    <w:rsid w:val="001358A3"/>
    <w:rsid w:val="001439BB"/>
    <w:rsid w:val="0015043D"/>
    <w:rsid w:val="00156B92"/>
    <w:rsid w:val="00162049"/>
    <w:rsid w:val="00180296"/>
    <w:rsid w:val="00196E91"/>
    <w:rsid w:val="001B268C"/>
    <w:rsid w:val="001E3E69"/>
    <w:rsid w:val="001E6689"/>
    <w:rsid w:val="001E7538"/>
    <w:rsid w:val="00252309"/>
    <w:rsid w:val="00275C54"/>
    <w:rsid w:val="002912DA"/>
    <w:rsid w:val="0029493C"/>
    <w:rsid w:val="002A4450"/>
    <w:rsid w:val="002D5A5F"/>
    <w:rsid w:val="002E553E"/>
    <w:rsid w:val="002E7893"/>
    <w:rsid w:val="002F018F"/>
    <w:rsid w:val="00304765"/>
    <w:rsid w:val="003401B5"/>
    <w:rsid w:val="003407B1"/>
    <w:rsid w:val="0034361E"/>
    <w:rsid w:val="0035350A"/>
    <w:rsid w:val="00380C03"/>
    <w:rsid w:val="00382FCF"/>
    <w:rsid w:val="00404831"/>
    <w:rsid w:val="004227D0"/>
    <w:rsid w:val="004278A3"/>
    <w:rsid w:val="00450A0E"/>
    <w:rsid w:val="00497090"/>
    <w:rsid w:val="004A387A"/>
    <w:rsid w:val="004E1F6A"/>
    <w:rsid w:val="00504C26"/>
    <w:rsid w:val="00516CF1"/>
    <w:rsid w:val="00520E33"/>
    <w:rsid w:val="00534155"/>
    <w:rsid w:val="00552FE7"/>
    <w:rsid w:val="00556017"/>
    <w:rsid w:val="005771AB"/>
    <w:rsid w:val="005A654C"/>
    <w:rsid w:val="005D5484"/>
    <w:rsid w:val="005D722F"/>
    <w:rsid w:val="005F338A"/>
    <w:rsid w:val="00600D59"/>
    <w:rsid w:val="00617EDF"/>
    <w:rsid w:val="006820E7"/>
    <w:rsid w:val="00686493"/>
    <w:rsid w:val="00690573"/>
    <w:rsid w:val="006C197A"/>
    <w:rsid w:val="006F7403"/>
    <w:rsid w:val="00710359"/>
    <w:rsid w:val="00722964"/>
    <w:rsid w:val="00787F8C"/>
    <w:rsid w:val="00793B64"/>
    <w:rsid w:val="007B1EA5"/>
    <w:rsid w:val="007C72D5"/>
    <w:rsid w:val="007D26C4"/>
    <w:rsid w:val="007E06B2"/>
    <w:rsid w:val="007F4613"/>
    <w:rsid w:val="00851CB5"/>
    <w:rsid w:val="00856E95"/>
    <w:rsid w:val="00887F58"/>
    <w:rsid w:val="009151C7"/>
    <w:rsid w:val="00931654"/>
    <w:rsid w:val="00964FEB"/>
    <w:rsid w:val="009A5D7E"/>
    <w:rsid w:val="009A7D21"/>
    <w:rsid w:val="009B611A"/>
    <w:rsid w:val="009C6B09"/>
    <w:rsid w:val="009E3A23"/>
    <w:rsid w:val="009F2780"/>
    <w:rsid w:val="00A03657"/>
    <w:rsid w:val="00A04007"/>
    <w:rsid w:val="00A2182B"/>
    <w:rsid w:val="00A23A63"/>
    <w:rsid w:val="00A74A8D"/>
    <w:rsid w:val="00A90C38"/>
    <w:rsid w:val="00A97CCD"/>
    <w:rsid w:val="00AC23A5"/>
    <w:rsid w:val="00AC4718"/>
    <w:rsid w:val="00AD63D4"/>
    <w:rsid w:val="00AF2A15"/>
    <w:rsid w:val="00AF3E3C"/>
    <w:rsid w:val="00B00400"/>
    <w:rsid w:val="00B05530"/>
    <w:rsid w:val="00B26023"/>
    <w:rsid w:val="00B33E9C"/>
    <w:rsid w:val="00B37134"/>
    <w:rsid w:val="00B66FB1"/>
    <w:rsid w:val="00B93F8B"/>
    <w:rsid w:val="00C14326"/>
    <w:rsid w:val="00C22A26"/>
    <w:rsid w:val="00C27040"/>
    <w:rsid w:val="00C44520"/>
    <w:rsid w:val="00C57AB3"/>
    <w:rsid w:val="00CB547D"/>
    <w:rsid w:val="00CD0984"/>
    <w:rsid w:val="00CE2E59"/>
    <w:rsid w:val="00D07EDD"/>
    <w:rsid w:val="00D27F0C"/>
    <w:rsid w:val="00D34516"/>
    <w:rsid w:val="00D653D9"/>
    <w:rsid w:val="00D771F6"/>
    <w:rsid w:val="00D92EC8"/>
    <w:rsid w:val="00D94BE9"/>
    <w:rsid w:val="00DA5FEE"/>
    <w:rsid w:val="00DC3086"/>
    <w:rsid w:val="00DF03FE"/>
    <w:rsid w:val="00DF6E7D"/>
    <w:rsid w:val="00E053DB"/>
    <w:rsid w:val="00E43140"/>
    <w:rsid w:val="00E4416B"/>
    <w:rsid w:val="00E54734"/>
    <w:rsid w:val="00E664BC"/>
    <w:rsid w:val="00E70AC5"/>
    <w:rsid w:val="00E96530"/>
    <w:rsid w:val="00EC1367"/>
    <w:rsid w:val="00ED4EA6"/>
    <w:rsid w:val="00F14437"/>
    <w:rsid w:val="00F42D9E"/>
    <w:rsid w:val="00F50207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3AF3"/>
  <w15:chartTrackingRefBased/>
  <w15:docId w15:val="{A844CD30-9B12-2C4D-AA29-C36234E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043D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552FE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26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86A"/>
  </w:style>
  <w:style w:type="paragraph" w:styleId="Footer">
    <w:name w:val="footer"/>
    <w:basedOn w:val="Normal"/>
    <w:link w:val="FooterChar"/>
    <w:uiPriority w:val="99"/>
    <w:unhideWhenUsed/>
    <w:rsid w:val="0012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6A"/>
  </w:style>
  <w:style w:type="table" w:styleId="TableGrid">
    <w:name w:val="Table Grid"/>
    <w:basedOn w:val="TableNormal"/>
    <w:uiPriority w:val="39"/>
    <w:rsid w:val="006F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C8B3F4-DEF3-D047-80CE-61FC0CD52128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Rescue,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Scott</dc:creator>
  <cp:keywords/>
  <dc:description/>
  <cp:lastModifiedBy>Tim Scott</cp:lastModifiedBy>
  <cp:revision>10</cp:revision>
  <cp:lastPrinted>2021-11-18T00:16:00Z</cp:lastPrinted>
  <dcterms:created xsi:type="dcterms:W3CDTF">2021-11-29T16:27:00Z</dcterms:created>
  <dcterms:modified xsi:type="dcterms:W3CDTF">2021-12-01T17:09:00Z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documentId_7135</vt:lpwstr>
  </property>
  <property fmtid="{D5CDD505-2E9C-101B-9397-08002B2CF9AE}" pid="3" name="grammarly_documentContext">
    <vt:lpwstr>{"goals":[],"domain":"general","emotions":[],"dialect":"american"}</vt:lpwstr>
  </property>
</Properties>
</file>